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95508C" w:rsidTr="00FA4356">
        <w:trPr>
          <w:trHeight w:val="2396"/>
        </w:trPr>
        <w:tc>
          <w:tcPr>
            <w:tcW w:w="4928" w:type="dxa"/>
          </w:tcPr>
          <w:p w:rsidR="0095508C" w:rsidRDefault="0095508C" w:rsidP="00FA435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929" w:type="dxa"/>
          </w:tcPr>
          <w:p w:rsidR="0095508C" w:rsidRDefault="0095508C" w:rsidP="00FA435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929" w:type="dxa"/>
          </w:tcPr>
          <w:p w:rsidR="0095508C" w:rsidRPr="00FA7FBE" w:rsidRDefault="0095508C" w:rsidP="00FA43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FBE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95508C" w:rsidRPr="00FA7FBE" w:rsidRDefault="0095508C" w:rsidP="00FA43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FBE">
              <w:rPr>
                <w:rFonts w:ascii="Times New Roman" w:hAnsi="Times New Roman" w:cs="Times New Roman"/>
                <w:sz w:val="28"/>
                <w:szCs w:val="28"/>
              </w:rPr>
              <w:t>Начальник Сольвычегодского</w:t>
            </w:r>
          </w:p>
          <w:p w:rsidR="0095508C" w:rsidRPr="00FA7FBE" w:rsidRDefault="0095508C" w:rsidP="00FA43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FBE">
              <w:rPr>
                <w:rFonts w:ascii="Times New Roman" w:hAnsi="Times New Roman" w:cs="Times New Roman"/>
                <w:sz w:val="28"/>
                <w:szCs w:val="28"/>
              </w:rPr>
              <w:t>территориального участка Северной дирекции по тепловодоснабжению</w:t>
            </w:r>
          </w:p>
          <w:p w:rsidR="0095508C" w:rsidRPr="00FA7FBE" w:rsidRDefault="0095508C" w:rsidP="00FA43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508C" w:rsidRPr="00FA7FBE" w:rsidRDefault="0095508C" w:rsidP="00FA43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FBE">
              <w:rPr>
                <w:rFonts w:ascii="Times New Roman" w:hAnsi="Times New Roman" w:cs="Times New Roman"/>
                <w:sz w:val="28"/>
                <w:szCs w:val="28"/>
              </w:rPr>
              <w:t>_____________________ В.В.Палханов</w:t>
            </w:r>
          </w:p>
          <w:p w:rsidR="0095508C" w:rsidRPr="00B10E6B" w:rsidRDefault="0095508C" w:rsidP="00FA435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A7FBE">
              <w:rPr>
                <w:rFonts w:ascii="Times New Roman" w:hAnsi="Times New Roman" w:cs="Times New Roman"/>
                <w:sz w:val="28"/>
                <w:szCs w:val="28"/>
              </w:rPr>
              <w:t>«___» _____________________ 2026 г.</w:t>
            </w:r>
          </w:p>
        </w:tc>
      </w:tr>
    </w:tbl>
    <w:p w:rsidR="009A7FDD" w:rsidRPr="00AE1453" w:rsidRDefault="009A7FDD" w:rsidP="00AE1453">
      <w:pPr>
        <w:spacing w:after="0" w:line="480" w:lineRule="exact"/>
        <w:rPr>
          <w:rFonts w:ascii="Times New Roman" w:hAnsi="Times New Roman" w:cs="Times New Roman"/>
          <w:sz w:val="26"/>
          <w:szCs w:val="26"/>
        </w:rPr>
      </w:pPr>
    </w:p>
    <w:p w:rsidR="00C36625" w:rsidRPr="00AE1453" w:rsidRDefault="00C36625" w:rsidP="00AE1453">
      <w:pPr>
        <w:spacing w:after="0" w:line="360" w:lineRule="exact"/>
        <w:jc w:val="center"/>
        <w:rPr>
          <w:rFonts w:ascii="Times New Roman" w:hAnsi="Times New Roman" w:cs="Times New Roman"/>
          <w:b/>
          <w:sz w:val="32"/>
          <w:szCs w:val="36"/>
        </w:rPr>
      </w:pPr>
      <w:r w:rsidRPr="00AE1453">
        <w:rPr>
          <w:rFonts w:ascii="Times New Roman" w:hAnsi="Times New Roman" w:cs="Times New Roman"/>
          <w:b/>
          <w:sz w:val="32"/>
          <w:szCs w:val="36"/>
        </w:rPr>
        <w:t>ПЛАН</w:t>
      </w:r>
    </w:p>
    <w:p w:rsidR="00C36625" w:rsidRPr="00AE1453" w:rsidRDefault="00C36625" w:rsidP="00AE1453">
      <w:pPr>
        <w:spacing w:after="0" w:line="360" w:lineRule="exact"/>
        <w:jc w:val="center"/>
        <w:rPr>
          <w:rFonts w:ascii="Times New Roman" w:hAnsi="Times New Roman" w:cs="Times New Roman"/>
          <w:b/>
          <w:sz w:val="32"/>
          <w:szCs w:val="36"/>
        </w:rPr>
      </w:pPr>
      <w:r w:rsidRPr="00AE1453">
        <w:rPr>
          <w:rFonts w:ascii="Times New Roman" w:hAnsi="Times New Roman" w:cs="Times New Roman"/>
          <w:b/>
          <w:sz w:val="32"/>
          <w:szCs w:val="36"/>
        </w:rPr>
        <w:t xml:space="preserve">подготовки </w:t>
      </w:r>
      <w:r w:rsidR="00AE1453" w:rsidRPr="00AE1453">
        <w:rPr>
          <w:rFonts w:ascii="Times New Roman" w:hAnsi="Times New Roman" w:cs="Times New Roman"/>
          <w:b/>
          <w:sz w:val="32"/>
          <w:szCs w:val="36"/>
        </w:rPr>
        <w:t xml:space="preserve">котельных ст. Кулой </w:t>
      </w:r>
      <w:r w:rsidRPr="00AE1453">
        <w:rPr>
          <w:rFonts w:ascii="Times New Roman" w:hAnsi="Times New Roman" w:cs="Times New Roman"/>
          <w:b/>
          <w:sz w:val="32"/>
          <w:szCs w:val="36"/>
        </w:rPr>
        <w:t xml:space="preserve">к </w:t>
      </w:r>
      <w:r w:rsidR="001454F9">
        <w:rPr>
          <w:rFonts w:ascii="Times New Roman" w:hAnsi="Times New Roman" w:cs="Times New Roman"/>
          <w:b/>
          <w:sz w:val="32"/>
          <w:szCs w:val="36"/>
        </w:rPr>
        <w:t>отопительному периоду 2026-2027</w:t>
      </w:r>
      <w:r w:rsidRPr="00AE1453">
        <w:rPr>
          <w:rFonts w:ascii="Times New Roman" w:hAnsi="Times New Roman" w:cs="Times New Roman"/>
          <w:b/>
          <w:sz w:val="32"/>
          <w:szCs w:val="36"/>
        </w:rPr>
        <w:t xml:space="preserve"> года</w:t>
      </w:r>
    </w:p>
    <w:p w:rsidR="00C36625" w:rsidRPr="00AE1453" w:rsidRDefault="00C36625" w:rsidP="00AE1453">
      <w:pPr>
        <w:spacing w:after="0" w:line="4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F5F37" w:rsidRPr="00AF64F7" w:rsidRDefault="005F5F37" w:rsidP="00905597">
      <w:pPr>
        <w:pStyle w:val="a3"/>
        <w:spacing w:line="240" w:lineRule="auto"/>
        <w:ind w:left="709"/>
        <w:rPr>
          <w:rFonts w:ascii="Times New Roman" w:hAnsi="Times New Roman" w:cs="Times New Roman"/>
          <w:sz w:val="26"/>
          <w:szCs w:val="26"/>
        </w:rPr>
      </w:pPr>
      <w:r w:rsidRPr="00AF64F7">
        <w:rPr>
          <w:rFonts w:ascii="Times New Roman" w:hAnsi="Times New Roman" w:cs="Times New Roman"/>
          <w:b/>
          <w:sz w:val="26"/>
          <w:szCs w:val="26"/>
        </w:rPr>
        <w:t>Наименование организации:</w:t>
      </w:r>
      <w:r w:rsidR="00905597" w:rsidRPr="00AF64F7">
        <w:rPr>
          <w:rFonts w:ascii="Times New Roman" w:eastAsia="Calibri" w:hAnsi="Times New Roman" w:cs="Times New Roman"/>
          <w:sz w:val="26"/>
          <w:szCs w:val="26"/>
        </w:rPr>
        <w:t xml:space="preserve"> Сольвычегодский территориальный участок Северной дирекции по тепловодоснабжению – структурного подразделения Центральной дирекции по тепловодоснабжению –</w:t>
      </w:r>
      <w:r w:rsidR="00905597" w:rsidRPr="00AF64F7">
        <w:rPr>
          <w:rFonts w:ascii="Times New Roman" w:hAnsi="Times New Roman" w:cs="Times New Roman"/>
          <w:sz w:val="26"/>
          <w:szCs w:val="26"/>
        </w:rPr>
        <w:t xml:space="preserve"> </w:t>
      </w:r>
      <w:r w:rsidR="00905597" w:rsidRPr="00AF64F7">
        <w:rPr>
          <w:rFonts w:ascii="Times New Roman" w:eastAsia="Calibri" w:hAnsi="Times New Roman" w:cs="Times New Roman"/>
          <w:sz w:val="26"/>
          <w:szCs w:val="26"/>
        </w:rPr>
        <w:t>филиала ОАО «РЖД»</w:t>
      </w:r>
    </w:p>
    <w:p w:rsidR="005F5F37" w:rsidRPr="00AF64F7" w:rsidRDefault="005F5F37" w:rsidP="005F5F3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sz w:val="26"/>
          <w:szCs w:val="26"/>
        </w:rPr>
        <w:t>ИНН:</w:t>
      </w:r>
      <w:r w:rsidR="00905597" w:rsidRPr="00AF64F7">
        <w:rPr>
          <w:rFonts w:ascii="Times New Roman" w:eastAsia="Calibri" w:hAnsi="Times New Roman" w:cs="Times New Roman"/>
          <w:sz w:val="26"/>
          <w:szCs w:val="26"/>
        </w:rPr>
        <w:t xml:space="preserve"> 7708503727</w:t>
      </w:r>
    </w:p>
    <w:p w:rsidR="00905597" w:rsidRPr="00AF64F7" w:rsidRDefault="00905597" w:rsidP="0090559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sz w:val="26"/>
          <w:szCs w:val="26"/>
        </w:rPr>
        <w:t>Юридический адрес:</w:t>
      </w:r>
      <w:r w:rsidRPr="00AF64F7">
        <w:rPr>
          <w:rFonts w:ascii="Times New Roman" w:eastAsia="Calibri" w:hAnsi="Times New Roman" w:cs="Times New Roman"/>
          <w:color w:val="1F497D"/>
          <w:sz w:val="26"/>
          <w:szCs w:val="26"/>
        </w:rPr>
        <w:t xml:space="preserve"> </w:t>
      </w:r>
      <w:r w:rsidRPr="00AF64F7">
        <w:rPr>
          <w:rFonts w:ascii="Times New Roman" w:eastAsia="Calibri" w:hAnsi="Times New Roman" w:cs="Times New Roman"/>
          <w:sz w:val="26"/>
          <w:szCs w:val="26"/>
        </w:rPr>
        <w:t>107174, г. Москва, вн. тер. г. М</w:t>
      </w:r>
      <w:r w:rsidRPr="00AF64F7">
        <w:rPr>
          <w:rFonts w:ascii="Times New Roman" w:hAnsi="Times New Roman" w:cs="Times New Roman"/>
          <w:sz w:val="26"/>
          <w:szCs w:val="26"/>
        </w:rPr>
        <w:t xml:space="preserve">униципальный округ Басманный, </w:t>
      </w:r>
      <w:r w:rsidRPr="00AF64F7">
        <w:rPr>
          <w:rFonts w:ascii="Times New Roman" w:eastAsia="Calibri" w:hAnsi="Times New Roman" w:cs="Times New Roman"/>
          <w:sz w:val="26"/>
          <w:szCs w:val="26"/>
        </w:rPr>
        <w:t>ул. Новая Басманная, д.</w:t>
      </w:r>
      <w:r w:rsidRPr="00AF64F7">
        <w:rPr>
          <w:rFonts w:ascii="Times New Roman" w:hAnsi="Times New Roman" w:cs="Times New Roman"/>
          <w:sz w:val="26"/>
          <w:szCs w:val="26"/>
        </w:rPr>
        <w:t xml:space="preserve"> </w:t>
      </w:r>
      <w:r w:rsidRPr="00AF64F7">
        <w:rPr>
          <w:rFonts w:ascii="Times New Roman" w:eastAsia="Calibri" w:hAnsi="Times New Roman" w:cs="Times New Roman"/>
          <w:sz w:val="26"/>
          <w:szCs w:val="26"/>
        </w:rPr>
        <w:t>2/1, стр.</w:t>
      </w:r>
      <w:r w:rsidRPr="00AF64F7">
        <w:rPr>
          <w:rFonts w:ascii="Times New Roman" w:hAnsi="Times New Roman" w:cs="Times New Roman"/>
          <w:sz w:val="26"/>
          <w:szCs w:val="26"/>
        </w:rPr>
        <w:t xml:space="preserve"> </w:t>
      </w:r>
      <w:r w:rsidRPr="00AF64F7">
        <w:rPr>
          <w:rFonts w:ascii="Times New Roman" w:eastAsia="Calibri" w:hAnsi="Times New Roman" w:cs="Times New Roman"/>
          <w:sz w:val="26"/>
          <w:szCs w:val="26"/>
        </w:rPr>
        <w:t>1</w:t>
      </w:r>
    </w:p>
    <w:p w:rsidR="00905597" w:rsidRPr="00AF64F7" w:rsidRDefault="00905597" w:rsidP="0090559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sz w:val="26"/>
          <w:szCs w:val="26"/>
        </w:rPr>
        <w:t xml:space="preserve">Контакты (электронная почта/ телефон): </w:t>
      </w:r>
      <w:hyperlink r:id="rId7" w:history="1">
        <w:r w:rsidRPr="00AF64F7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SEV</w:t>
        </w:r>
        <w:r w:rsidRPr="00AF64F7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-</w:t>
        </w:r>
        <w:r w:rsidRPr="00AF64F7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DTVU</w:t>
        </w:r>
        <w:r w:rsidRPr="00AF64F7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4@</w:t>
        </w:r>
        <w:r w:rsidRPr="00AF64F7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nrr</w:t>
        </w:r>
        <w:r w:rsidRPr="00AF64F7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.</w:t>
        </w:r>
        <w:r w:rsidRPr="00AF64F7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rzd</w:t>
        </w:r>
        <w:r w:rsidRPr="00AF64F7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.</w:t>
        </w:r>
        <w:r w:rsidRPr="00AF64F7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ru</w:t>
        </w:r>
      </w:hyperlink>
      <w:r w:rsidRPr="00AF64F7">
        <w:rPr>
          <w:rFonts w:ascii="Times New Roman" w:hAnsi="Times New Roman" w:cs="Times New Roman"/>
          <w:sz w:val="26"/>
          <w:szCs w:val="26"/>
        </w:rPr>
        <w:t>, +7(81837)6-33-33, +7(81837)6-23-06</w:t>
      </w:r>
    </w:p>
    <w:p w:rsidR="00905597" w:rsidRPr="00AF64F7" w:rsidRDefault="00905597" w:rsidP="0090559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sz w:val="26"/>
          <w:szCs w:val="26"/>
        </w:rPr>
        <w:t xml:space="preserve">Руководитель организации: </w:t>
      </w:r>
      <w:r w:rsidR="003478D1" w:rsidRPr="00AF64F7">
        <w:rPr>
          <w:rFonts w:ascii="Times New Roman" w:hAnsi="Times New Roman" w:cs="Times New Roman"/>
          <w:sz w:val="26"/>
          <w:szCs w:val="26"/>
        </w:rPr>
        <w:t>Начальник</w:t>
      </w:r>
      <w:r w:rsidR="003478D1" w:rsidRPr="00AF64F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478D1" w:rsidRPr="00AF64F7">
        <w:rPr>
          <w:rFonts w:ascii="Times New Roman" w:eastAsia="Calibri" w:hAnsi="Times New Roman" w:cs="Times New Roman"/>
          <w:sz w:val="26"/>
          <w:szCs w:val="26"/>
        </w:rPr>
        <w:t>Сольвычегодского территориального участка Северной дирекции                          по тепловодоснабжению</w:t>
      </w:r>
      <w:r w:rsidR="003478D1" w:rsidRPr="00AF64F7">
        <w:rPr>
          <w:rFonts w:ascii="Times New Roman" w:hAnsi="Times New Roman" w:cs="Times New Roman"/>
          <w:sz w:val="26"/>
          <w:szCs w:val="26"/>
        </w:rPr>
        <w:t xml:space="preserve"> - Палханов Владимир Валерьевич</w:t>
      </w:r>
    </w:p>
    <w:p w:rsidR="005F5F37" w:rsidRPr="00AF64F7" w:rsidRDefault="005F5F37" w:rsidP="005F5F37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sz w:val="26"/>
          <w:szCs w:val="26"/>
        </w:rPr>
        <w:t>Объекты, находящиеся в эксплуатации (вид</w:t>
      </w:r>
      <w:r w:rsidR="00180824" w:rsidRPr="00AF64F7">
        <w:rPr>
          <w:rFonts w:ascii="Times New Roman" w:hAnsi="Times New Roman" w:cs="Times New Roman"/>
          <w:b/>
          <w:sz w:val="26"/>
          <w:szCs w:val="26"/>
        </w:rPr>
        <w:t xml:space="preserve"> объекта</w:t>
      </w:r>
      <w:r w:rsidRPr="00AF64F7">
        <w:rPr>
          <w:rFonts w:ascii="Times New Roman" w:hAnsi="Times New Roman" w:cs="Times New Roman"/>
          <w:sz w:val="26"/>
          <w:szCs w:val="26"/>
        </w:rPr>
        <w:t xml:space="preserve">, </w:t>
      </w:r>
      <w:r w:rsidRPr="00AF64F7">
        <w:rPr>
          <w:rFonts w:ascii="Times New Roman" w:hAnsi="Times New Roman" w:cs="Times New Roman"/>
          <w:b/>
          <w:sz w:val="26"/>
          <w:szCs w:val="26"/>
        </w:rPr>
        <w:t>адрес):</w:t>
      </w:r>
    </w:p>
    <w:p w:rsidR="00905597" w:rsidRPr="00AF64F7" w:rsidRDefault="00905597" w:rsidP="00905597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AF64F7">
        <w:rPr>
          <w:rFonts w:ascii="Times New Roman" w:hAnsi="Times New Roman" w:cs="Times New Roman"/>
          <w:sz w:val="26"/>
          <w:szCs w:val="26"/>
        </w:rPr>
        <w:t>Котельная</w:t>
      </w:r>
      <w:r w:rsidR="00091F54" w:rsidRPr="00AF64F7">
        <w:rPr>
          <w:rFonts w:ascii="Times New Roman" w:hAnsi="Times New Roman" w:cs="Times New Roman"/>
          <w:sz w:val="26"/>
          <w:szCs w:val="26"/>
        </w:rPr>
        <w:t xml:space="preserve"> (</w:t>
      </w:r>
      <w:r w:rsidRPr="00AF64F7">
        <w:rPr>
          <w:rFonts w:ascii="Times New Roman" w:hAnsi="Times New Roman" w:cs="Times New Roman"/>
          <w:sz w:val="26"/>
          <w:szCs w:val="26"/>
        </w:rPr>
        <w:t>Архангельская обл.</w:t>
      </w:r>
      <w:r w:rsidR="00091F54" w:rsidRPr="00AF64F7">
        <w:rPr>
          <w:rFonts w:ascii="Times New Roman" w:hAnsi="Times New Roman" w:cs="Times New Roman"/>
          <w:sz w:val="26"/>
          <w:szCs w:val="26"/>
        </w:rPr>
        <w:t>,</w:t>
      </w:r>
      <w:r w:rsidRPr="00AF64F7">
        <w:rPr>
          <w:rFonts w:ascii="Times New Roman" w:hAnsi="Times New Roman" w:cs="Times New Roman"/>
          <w:sz w:val="26"/>
          <w:szCs w:val="26"/>
        </w:rPr>
        <w:t xml:space="preserve"> Вельский район</w:t>
      </w:r>
      <w:r w:rsidR="00091F54" w:rsidRPr="00AF64F7">
        <w:rPr>
          <w:rFonts w:ascii="Times New Roman" w:hAnsi="Times New Roman" w:cs="Times New Roman"/>
          <w:sz w:val="26"/>
          <w:szCs w:val="26"/>
        </w:rPr>
        <w:t>,</w:t>
      </w:r>
      <w:r w:rsidRPr="00AF64F7">
        <w:rPr>
          <w:rFonts w:ascii="Times New Roman" w:hAnsi="Times New Roman" w:cs="Times New Roman"/>
          <w:sz w:val="26"/>
          <w:szCs w:val="26"/>
        </w:rPr>
        <w:t xml:space="preserve"> п. Кулой</w:t>
      </w:r>
      <w:r w:rsidR="00091F54" w:rsidRPr="00AF64F7">
        <w:rPr>
          <w:rFonts w:ascii="Times New Roman" w:hAnsi="Times New Roman" w:cs="Times New Roman"/>
          <w:sz w:val="26"/>
          <w:szCs w:val="26"/>
        </w:rPr>
        <w:t>,</w:t>
      </w:r>
      <w:r w:rsidRPr="00AF64F7">
        <w:rPr>
          <w:rFonts w:ascii="Times New Roman" w:hAnsi="Times New Roman" w:cs="Times New Roman"/>
          <w:sz w:val="26"/>
          <w:szCs w:val="26"/>
        </w:rPr>
        <w:t xml:space="preserve"> ул. Локомотивная,</w:t>
      </w:r>
      <w:r w:rsidR="00091F54" w:rsidRPr="00AF64F7">
        <w:rPr>
          <w:rFonts w:ascii="Times New Roman" w:hAnsi="Times New Roman" w:cs="Times New Roman"/>
          <w:sz w:val="26"/>
          <w:szCs w:val="26"/>
        </w:rPr>
        <w:t xml:space="preserve"> д. </w:t>
      </w:r>
      <w:r w:rsidRPr="00AF64F7">
        <w:rPr>
          <w:rFonts w:ascii="Times New Roman" w:hAnsi="Times New Roman" w:cs="Times New Roman"/>
          <w:sz w:val="26"/>
          <w:szCs w:val="26"/>
        </w:rPr>
        <w:t>1</w:t>
      </w:r>
      <w:r w:rsidR="00091F54" w:rsidRPr="00AF64F7">
        <w:rPr>
          <w:rFonts w:ascii="Times New Roman" w:hAnsi="Times New Roman" w:cs="Times New Roman"/>
          <w:sz w:val="26"/>
          <w:szCs w:val="26"/>
        </w:rPr>
        <w:t>);</w:t>
      </w:r>
    </w:p>
    <w:p w:rsidR="00091F54" w:rsidRPr="00C42354" w:rsidRDefault="00091F54" w:rsidP="00C42354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AF64F7">
        <w:rPr>
          <w:rFonts w:ascii="Times New Roman" w:hAnsi="Times New Roman" w:cs="Times New Roman"/>
          <w:sz w:val="26"/>
          <w:szCs w:val="26"/>
        </w:rPr>
        <w:t>ЦТП (Архангельская обл., Вельский район, п. Кулой, ул. Локомотивная, д. 1)</w:t>
      </w:r>
      <w:r w:rsidRPr="00AF64F7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091F54" w:rsidRPr="00AF64F7" w:rsidRDefault="00091F54" w:rsidP="00905597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AF64F7">
        <w:rPr>
          <w:rFonts w:ascii="Times New Roman" w:hAnsi="Times New Roman" w:cs="Times New Roman"/>
          <w:sz w:val="26"/>
          <w:szCs w:val="26"/>
        </w:rPr>
        <w:t>Котельная (Архангельская обл., Вельский район, п. Кулой, ул. Гагарина, д. 75)</w:t>
      </w:r>
      <w:r w:rsidRPr="00C42354">
        <w:rPr>
          <w:rFonts w:ascii="Times New Roman" w:hAnsi="Times New Roman" w:cs="Times New Roman"/>
          <w:sz w:val="26"/>
          <w:szCs w:val="26"/>
        </w:rPr>
        <w:t>;</w:t>
      </w:r>
    </w:p>
    <w:p w:rsidR="00511525" w:rsidRPr="00AF64F7" w:rsidRDefault="00511525" w:rsidP="00905597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AF64F7">
        <w:rPr>
          <w:rFonts w:ascii="Times New Roman" w:hAnsi="Times New Roman" w:cs="Times New Roman"/>
          <w:sz w:val="26"/>
          <w:szCs w:val="26"/>
        </w:rPr>
        <w:t>Котельная (Архангельская обл., Вельский район, п. Кулой, ул. Гагарина, д. 91, корп. 5)</w:t>
      </w:r>
      <w:r w:rsidRPr="00AF64F7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091F54" w:rsidRPr="00AF64F7" w:rsidRDefault="00135E1C" w:rsidP="00905597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AF64F7">
        <w:rPr>
          <w:rFonts w:ascii="Times New Roman" w:hAnsi="Times New Roman" w:cs="Times New Roman"/>
          <w:sz w:val="26"/>
          <w:szCs w:val="26"/>
        </w:rPr>
        <w:t>Тепловые сети:</w:t>
      </w:r>
    </w:p>
    <w:p w:rsidR="00135E1C" w:rsidRPr="00AF64F7" w:rsidRDefault="00AE1453" w:rsidP="00135E1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sz w:val="26"/>
          <w:szCs w:val="26"/>
        </w:rPr>
      </w:pPr>
      <w:r w:rsidRPr="00AF64F7">
        <w:rPr>
          <w:rFonts w:ascii="Times New Roman" w:hAnsi="Times New Roman" w:cs="Times New Roman"/>
          <w:sz w:val="26"/>
          <w:szCs w:val="26"/>
        </w:rPr>
        <w:t>о</w:t>
      </w:r>
      <w:r w:rsidR="007F4062">
        <w:rPr>
          <w:rFonts w:ascii="Times New Roman" w:hAnsi="Times New Roman" w:cs="Times New Roman"/>
          <w:sz w:val="26"/>
          <w:szCs w:val="26"/>
        </w:rPr>
        <w:t>т котельной до склада</w:t>
      </w:r>
      <w:r w:rsidR="00135E1C" w:rsidRPr="00AF64F7">
        <w:rPr>
          <w:rFonts w:ascii="Times New Roman" w:hAnsi="Times New Roman" w:cs="Times New Roman"/>
          <w:sz w:val="26"/>
          <w:szCs w:val="26"/>
        </w:rPr>
        <w:t xml:space="preserve"> топлива;</w:t>
      </w:r>
    </w:p>
    <w:p w:rsidR="00135E1C" w:rsidRPr="00AF64F7" w:rsidRDefault="00AE1453" w:rsidP="00135E1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sz w:val="26"/>
          <w:szCs w:val="26"/>
        </w:rPr>
      </w:pPr>
      <w:r w:rsidRPr="00AF64F7">
        <w:rPr>
          <w:rFonts w:ascii="Times New Roman" w:hAnsi="Times New Roman" w:cs="Times New Roman"/>
          <w:sz w:val="26"/>
          <w:szCs w:val="26"/>
        </w:rPr>
        <w:t>о</w:t>
      </w:r>
      <w:r w:rsidR="00135E1C" w:rsidRPr="00AF64F7">
        <w:rPr>
          <w:rFonts w:ascii="Times New Roman" w:hAnsi="Times New Roman" w:cs="Times New Roman"/>
          <w:sz w:val="26"/>
          <w:szCs w:val="26"/>
        </w:rPr>
        <w:t>т котельной до ПМС-324;</w:t>
      </w:r>
    </w:p>
    <w:p w:rsidR="00135E1C" w:rsidRPr="00AF64F7" w:rsidRDefault="00AE1453" w:rsidP="00135E1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sz w:val="26"/>
          <w:szCs w:val="26"/>
        </w:rPr>
      </w:pPr>
      <w:r w:rsidRPr="00AF64F7">
        <w:rPr>
          <w:rFonts w:ascii="Times New Roman" w:hAnsi="Times New Roman" w:cs="Times New Roman"/>
          <w:sz w:val="26"/>
          <w:szCs w:val="26"/>
        </w:rPr>
        <w:t>о</w:t>
      </w:r>
      <w:r w:rsidR="00135E1C" w:rsidRPr="00AF64F7">
        <w:rPr>
          <w:rFonts w:ascii="Times New Roman" w:hAnsi="Times New Roman" w:cs="Times New Roman"/>
          <w:sz w:val="26"/>
          <w:szCs w:val="26"/>
        </w:rPr>
        <w:t>т котельной до табельной;</w:t>
      </w:r>
    </w:p>
    <w:p w:rsidR="00135E1C" w:rsidRPr="00AF64F7" w:rsidRDefault="00AE1453" w:rsidP="00135E1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sz w:val="26"/>
          <w:szCs w:val="26"/>
        </w:rPr>
      </w:pPr>
      <w:r w:rsidRPr="00AF64F7">
        <w:rPr>
          <w:rFonts w:ascii="Times New Roman" w:hAnsi="Times New Roman" w:cs="Times New Roman"/>
          <w:sz w:val="26"/>
          <w:szCs w:val="26"/>
        </w:rPr>
        <w:t>о</w:t>
      </w:r>
      <w:r w:rsidR="00135E1C" w:rsidRPr="00AF64F7">
        <w:rPr>
          <w:rFonts w:ascii="Times New Roman" w:hAnsi="Times New Roman" w:cs="Times New Roman"/>
          <w:sz w:val="26"/>
          <w:szCs w:val="26"/>
        </w:rPr>
        <w:t>т котельной до мастерских дефектоскопии;</w:t>
      </w:r>
    </w:p>
    <w:p w:rsidR="00135E1C" w:rsidRPr="00AF64F7" w:rsidRDefault="00AE1453" w:rsidP="00135E1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sz w:val="26"/>
          <w:szCs w:val="26"/>
        </w:rPr>
      </w:pPr>
      <w:r w:rsidRPr="00AF64F7">
        <w:rPr>
          <w:rFonts w:ascii="Times New Roman" w:hAnsi="Times New Roman" w:cs="Times New Roman"/>
          <w:sz w:val="26"/>
          <w:szCs w:val="26"/>
        </w:rPr>
        <w:t>о</w:t>
      </w:r>
      <w:r w:rsidR="00135E1C" w:rsidRPr="00AF64F7">
        <w:rPr>
          <w:rFonts w:ascii="Times New Roman" w:hAnsi="Times New Roman" w:cs="Times New Roman"/>
          <w:sz w:val="26"/>
          <w:szCs w:val="26"/>
        </w:rPr>
        <w:t>т котельной до конторы ПЧ-24;</w:t>
      </w:r>
    </w:p>
    <w:p w:rsidR="00135E1C" w:rsidRPr="00F70A07" w:rsidRDefault="00AE1453" w:rsidP="00F70A07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sz w:val="26"/>
          <w:szCs w:val="26"/>
        </w:rPr>
      </w:pPr>
      <w:r w:rsidRPr="00AF64F7">
        <w:rPr>
          <w:rFonts w:ascii="Times New Roman" w:hAnsi="Times New Roman" w:cs="Times New Roman"/>
          <w:sz w:val="26"/>
          <w:szCs w:val="26"/>
        </w:rPr>
        <w:t>о</w:t>
      </w:r>
      <w:r w:rsidR="00135E1C" w:rsidRPr="00AF64F7">
        <w:rPr>
          <w:rFonts w:ascii="Times New Roman" w:hAnsi="Times New Roman" w:cs="Times New Roman"/>
          <w:sz w:val="26"/>
          <w:szCs w:val="26"/>
        </w:rPr>
        <w:t>т котельной до автобазы;</w:t>
      </w:r>
    </w:p>
    <w:p w:rsidR="00135E1C" w:rsidRPr="00AF64F7" w:rsidRDefault="00AE1453" w:rsidP="00135E1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sz w:val="26"/>
          <w:szCs w:val="26"/>
        </w:rPr>
      </w:pPr>
      <w:r w:rsidRPr="00AF64F7">
        <w:rPr>
          <w:rFonts w:ascii="Times New Roman" w:hAnsi="Times New Roman" w:cs="Times New Roman"/>
          <w:sz w:val="26"/>
          <w:szCs w:val="26"/>
        </w:rPr>
        <w:lastRenderedPageBreak/>
        <w:t>о</w:t>
      </w:r>
      <w:r w:rsidR="00135E1C" w:rsidRPr="00AF64F7">
        <w:rPr>
          <w:rFonts w:ascii="Times New Roman" w:hAnsi="Times New Roman" w:cs="Times New Roman"/>
          <w:sz w:val="26"/>
          <w:szCs w:val="26"/>
        </w:rPr>
        <w:t>т котельной до 27-ми квартирного дома, пожарной части;</w:t>
      </w:r>
    </w:p>
    <w:p w:rsidR="005F5F37" w:rsidRPr="00AF64F7" w:rsidRDefault="00AE1453" w:rsidP="005F5F37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F64F7">
        <w:rPr>
          <w:rFonts w:ascii="Times New Roman" w:hAnsi="Times New Roman" w:cs="Times New Roman"/>
          <w:sz w:val="26"/>
          <w:szCs w:val="26"/>
        </w:rPr>
        <w:t>о</w:t>
      </w:r>
      <w:r w:rsidR="00135E1C" w:rsidRPr="00AF64F7">
        <w:rPr>
          <w:rFonts w:ascii="Times New Roman" w:hAnsi="Times New Roman" w:cs="Times New Roman"/>
          <w:sz w:val="26"/>
          <w:szCs w:val="26"/>
        </w:rPr>
        <w:t>т котельной до жилфонда по ул. Ремесленна</w:t>
      </w:r>
      <w:r w:rsidR="00511525" w:rsidRPr="00AF64F7">
        <w:rPr>
          <w:rFonts w:ascii="Times New Roman" w:hAnsi="Times New Roman" w:cs="Times New Roman"/>
          <w:sz w:val="26"/>
          <w:szCs w:val="26"/>
        </w:rPr>
        <w:t>я, ул. Локомотивная, ул. Ленина;</w:t>
      </w:r>
    </w:p>
    <w:p w:rsidR="00511525" w:rsidRPr="00AF64F7" w:rsidRDefault="00511525" w:rsidP="005F5F37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F64F7">
        <w:rPr>
          <w:rFonts w:ascii="Times New Roman" w:hAnsi="Times New Roman" w:cs="Times New Roman"/>
          <w:sz w:val="26"/>
          <w:szCs w:val="26"/>
        </w:rPr>
        <w:t>от котельной до резерва проводников и электроцеха ВЧД;</w:t>
      </w:r>
    </w:p>
    <w:p w:rsidR="00511525" w:rsidRPr="00AF64F7" w:rsidRDefault="00511525" w:rsidP="005F5F37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F64F7">
        <w:rPr>
          <w:rFonts w:ascii="Times New Roman" w:hAnsi="Times New Roman" w:cs="Times New Roman"/>
          <w:sz w:val="26"/>
          <w:szCs w:val="26"/>
        </w:rPr>
        <w:t>от котельной до резерва ВЧД;</w:t>
      </w:r>
    </w:p>
    <w:p w:rsidR="00511525" w:rsidRPr="00AF64F7" w:rsidRDefault="00511525" w:rsidP="005F5F37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F64F7">
        <w:rPr>
          <w:rFonts w:ascii="Times New Roman" w:hAnsi="Times New Roman" w:cs="Times New Roman"/>
          <w:sz w:val="26"/>
          <w:szCs w:val="26"/>
        </w:rPr>
        <w:t>от котельной до поста ЭЦ.</w:t>
      </w:r>
    </w:p>
    <w:p w:rsidR="00135E1C" w:rsidRPr="00AF64F7" w:rsidRDefault="00135E1C" w:rsidP="005F5F37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5F5F37" w:rsidRPr="00AF64F7" w:rsidRDefault="005F5F37" w:rsidP="00C7498E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64F7">
        <w:rPr>
          <w:rFonts w:ascii="Times New Roman" w:hAnsi="Times New Roman" w:cs="Times New Roman"/>
          <w:b/>
          <w:sz w:val="32"/>
          <w:szCs w:val="32"/>
        </w:rPr>
        <w:t>Анализ прохождения трех предыдущих отопительных периодов</w:t>
      </w:r>
    </w:p>
    <w:p w:rsidR="005F5F37" w:rsidRPr="00AF64F7" w:rsidRDefault="005F5F37" w:rsidP="005F5F37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CC4CC5" w:rsidRPr="005A7B98" w:rsidRDefault="00C36625" w:rsidP="005A7B9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sz w:val="26"/>
          <w:szCs w:val="26"/>
        </w:rPr>
        <w:t xml:space="preserve">Схемные </w:t>
      </w:r>
      <w:r w:rsidR="00180824" w:rsidRPr="00AF64F7">
        <w:rPr>
          <w:rFonts w:ascii="Times New Roman" w:hAnsi="Times New Roman" w:cs="Times New Roman"/>
          <w:b/>
          <w:sz w:val="26"/>
          <w:szCs w:val="26"/>
        </w:rPr>
        <w:t>и режимные условия</w:t>
      </w:r>
      <w:r w:rsidR="005F5F37" w:rsidRPr="00AF64F7">
        <w:rPr>
          <w:rFonts w:ascii="Times New Roman" w:hAnsi="Times New Roman" w:cs="Times New Roman"/>
          <w:b/>
          <w:sz w:val="26"/>
          <w:szCs w:val="26"/>
        </w:rPr>
        <w:t>:</w:t>
      </w:r>
    </w:p>
    <w:p w:rsidR="00180824" w:rsidRPr="00AF64F7" w:rsidRDefault="00180824" w:rsidP="0018082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sz w:val="26"/>
          <w:szCs w:val="26"/>
        </w:rPr>
        <w:t>Отопительный период 2022/2023 года: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sz w:val="26"/>
          <w:szCs w:val="26"/>
        </w:rPr>
        <w:t>Источник теплоснабжения: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Основное: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адрес:</w:t>
      </w:r>
      <w:r w:rsidRPr="00AF64F7">
        <w:rPr>
          <w:rFonts w:ascii="Times New Roman" w:hAnsi="Times New Roman" w:cs="Times New Roman"/>
          <w:sz w:val="26"/>
          <w:szCs w:val="26"/>
        </w:rPr>
        <w:t xml:space="preserve"> </w:t>
      </w: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Локомотивная, д. 1;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вид топлива: основное – мазут, резервное – отсутствует;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температурный график:</w:t>
      </w:r>
      <w:r w:rsidR="00216061" w:rsidRPr="00AF64F7">
        <w:rPr>
          <w:rFonts w:ascii="Times New Roman" w:hAnsi="Times New Roman" w:cs="Times New Roman"/>
          <w:i/>
          <w:sz w:val="26"/>
          <w:szCs w:val="26"/>
        </w:rPr>
        <w:t>95/70</w:t>
      </w:r>
      <w:r w:rsidR="00B0178A" w:rsidRPr="00AF64F7">
        <w:rPr>
          <w:rFonts w:ascii="Times New Roman" w:hAnsi="Times New Roman" w:cs="Times New Roman"/>
          <w:i/>
          <w:sz w:val="26"/>
          <w:szCs w:val="26"/>
        </w:rPr>
        <w:t xml:space="preserve"> ºС</w:t>
      </w:r>
      <w:r w:rsidR="00216061" w:rsidRPr="00AF64F7">
        <w:rPr>
          <w:rFonts w:ascii="Times New Roman" w:hAnsi="Times New Roman" w:cs="Times New Roman"/>
          <w:i/>
          <w:sz w:val="26"/>
          <w:szCs w:val="26"/>
        </w:rPr>
        <w:t>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основного оборудования: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Реконструкция/ модернизация вспомогательного оборудования: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не проводилась.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 xml:space="preserve">Для </w:t>
      </w:r>
      <w:r w:rsidRPr="00AF64F7">
        <w:rPr>
          <w:rFonts w:ascii="Times New Roman" w:hAnsi="Times New Roman" w:cs="Times New Roman"/>
          <w:b/>
          <w:i/>
          <w:sz w:val="26"/>
          <w:szCs w:val="26"/>
        </w:rPr>
        <w:t>тепловых сетей</w:t>
      </w:r>
      <w:r w:rsidRPr="00AF64F7">
        <w:rPr>
          <w:rFonts w:ascii="Times New Roman" w:hAnsi="Times New Roman" w:cs="Times New Roman"/>
          <w:i/>
          <w:sz w:val="26"/>
          <w:szCs w:val="26"/>
        </w:rPr>
        <w:t>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тепловых сетей: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Тип системы теплоснабжения: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закрытая.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Количество потребителей, подключенных к тепловым сетям: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Локомотивная, д. 1: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потребителей – 19;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зданий – 37.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sz w:val="26"/>
          <w:szCs w:val="26"/>
        </w:rPr>
        <w:t>Источник теплоснабжения: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Основное: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адрес:</w:t>
      </w:r>
      <w:r w:rsidRPr="00AF64F7">
        <w:rPr>
          <w:rFonts w:ascii="Times New Roman" w:hAnsi="Times New Roman" w:cs="Times New Roman"/>
          <w:sz w:val="26"/>
          <w:szCs w:val="26"/>
        </w:rPr>
        <w:t xml:space="preserve"> </w:t>
      </w: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Пионерская, д. 4а;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вид топлива: основное – уголь, резервное – отсутствует;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температурный график:</w:t>
      </w:r>
      <w:r w:rsidR="00AB109D" w:rsidRPr="00AF64F7">
        <w:rPr>
          <w:rFonts w:ascii="Times New Roman" w:hAnsi="Times New Roman" w:cs="Times New Roman"/>
          <w:i/>
          <w:sz w:val="26"/>
          <w:szCs w:val="26"/>
        </w:rPr>
        <w:t>70/60</w:t>
      </w:r>
      <w:r w:rsidR="00B0178A" w:rsidRPr="00AF64F7">
        <w:rPr>
          <w:rFonts w:ascii="Times New Roman" w:hAnsi="Times New Roman" w:cs="Times New Roman"/>
          <w:i/>
          <w:sz w:val="26"/>
          <w:szCs w:val="26"/>
        </w:rPr>
        <w:t xml:space="preserve"> ºС</w:t>
      </w:r>
      <w:r w:rsidR="00AB109D" w:rsidRPr="00AF64F7">
        <w:rPr>
          <w:rFonts w:ascii="Times New Roman" w:hAnsi="Times New Roman" w:cs="Times New Roman"/>
          <w:i/>
          <w:sz w:val="26"/>
          <w:szCs w:val="26"/>
        </w:rPr>
        <w:t>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основного оборудования: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Реконструкция/ модернизация вспомогательного оборудования: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не проводилась.</w:t>
      </w:r>
    </w:p>
    <w:p w:rsidR="0090206C" w:rsidRPr="00AF64F7" w:rsidRDefault="0090206C" w:rsidP="0090206C">
      <w:pPr>
        <w:pStyle w:val="a3"/>
        <w:spacing w:after="0" w:line="240" w:lineRule="auto"/>
        <w:ind w:left="1099"/>
        <w:rPr>
          <w:rFonts w:ascii="Times New Roman" w:hAnsi="Times New Roman" w:cs="Times New Roman"/>
          <w:b/>
          <w:sz w:val="26"/>
          <w:szCs w:val="26"/>
        </w:rPr>
      </w:pP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 xml:space="preserve">Для </w:t>
      </w:r>
      <w:r w:rsidRPr="00AF64F7">
        <w:rPr>
          <w:rFonts w:ascii="Times New Roman" w:hAnsi="Times New Roman" w:cs="Times New Roman"/>
          <w:b/>
          <w:i/>
          <w:sz w:val="26"/>
          <w:szCs w:val="26"/>
        </w:rPr>
        <w:t>тепловых сетей</w:t>
      </w:r>
      <w:r w:rsidRPr="00AF64F7">
        <w:rPr>
          <w:rFonts w:ascii="Times New Roman" w:hAnsi="Times New Roman" w:cs="Times New Roman"/>
          <w:i/>
          <w:sz w:val="26"/>
          <w:szCs w:val="26"/>
        </w:rPr>
        <w:t>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тепловых сетей: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Тип системы теплоснабжения: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закрытая.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Количество потребителей, подключенных к тепловым сетям: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Пионерская, д. 4а: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потребителей – 3;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зданий – 4.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sz w:val="26"/>
          <w:szCs w:val="26"/>
        </w:rPr>
        <w:t>Источник теплоснабжения: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Основное: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адрес:</w:t>
      </w:r>
      <w:r w:rsidRPr="00AF64F7">
        <w:rPr>
          <w:rFonts w:ascii="Times New Roman" w:hAnsi="Times New Roman" w:cs="Times New Roman"/>
          <w:sz w:val="26"/>
          <w:szCs w:val="26"/>
        </w:rPr>
        <w:t xml:space="preserve"> </w:t>
      </w: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Гагарина, д. 75;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вид топлива: основное – уголь, резервное – отсутствует;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температурный график:</w:t>
      </w:r>
      <w:r w:rsidR="00727F81" w:rsidRPr="00AF64F7">
        <w:rPr>
          <w:rFonts w:ascii="Times New Roman" w:hAnsi="Times New Roman" w:cs="Times New Roman"/>
          <w:i/>
          <w:sz w:val="26"/>
          <w:szCs w:val="26"/>
        </w:rPr>
        <w:t>60/49,2</w:t>
      </w:r>
      <w:r w:rsidR="00B0178A" w:rsidRPr="00AF64F7">
        <w:rPr>
          <w:rFonts w:ascii="Times New Roman" w:hAnsi="Times New Roman" w:cs="Times New Roman"/>
          <w:i/>
          <w:sz w:val="26"/>
          <w:szCs w:val="26"/>
        </w:rPr>
        <w:t xml:space="preserve"> ºС</w:t>
      </w:r>
      <w:r w:rsidR="00727F81" w:rsidRPr="00AF64F7">
        <w:rPr>
          <w:rFonts w:ascii="Times New Roman" w:hAnsi="Times New Roman" w:cs="Times New Roman"/>
          <w:i/>
          <w:sz w:val="26"/>
          <w:szCs w:val="26"/>
        </w:rPr>
        <w:t>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основного оборудования: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Реконструкция/ модернизация вспомогательного оборудования: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не проводилась.</w:t>
      </w:r>
    </w:p>
    <w:p w:rsidR="0090206C" w:rsidRPr="00AF64F7" w:rsidRDefault="0090206C" w:rsidP="0090206C">
      <w:pPr>
        <w:pStyle w:val="a3"/>
        <w:spacing w:after="0" w:line="240" w:lineRule="auto"/>
        <w:ind w:left="1099"/>
        <w:rPr>
          <w:rFonts w:ascii="Times New Roman" w:hAnsi="Times New Roman" w:cs="Times New Roman"/>
          <w:b/>
          <w:sz w:val="26"/>
          <w:szCs w:val="26"/>
        </w:rPr>
      </w:pP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 xml:space="preserve">Для </w:t>
      </w:r>
      <w:r w:rsidRPr="00AF64F7">
        <w:rPr>
          <w:rFonts w:ascii="Times New Roman" w:hAnsi="Times New Roman" w:cs="Times New Roman"/>
          <w:b/>
          <w:i/>
          <w:sz w:val="26"/>
          <w:szCs w:val="26"/>
        </w:rPr>
        <w:t>тепловых сетей</w:t>
      </w:r>
      <w:r w:rsidRPr="00AF64F7">
        <w:rPr>
          <w:rFonts w:ascii="Times New Roman" w:hAnsi="Times New Roman" w:cs="Times New Roman"/>
          <w:i/>
          <w:sz w:val="26"/>
          <w:szCs w:val="26"/>
        </w:rPr>
        <w:t>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тепловых сетей: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Тип системы теплоснабжения: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закрытая.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Количество потребителей, подключенных к тепловым сетям: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Гагарина, д. 75: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потребителей – 5;</w:t>
      </w:r>
    </w:p>
    <w:p w:rsidR="00180824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зданий – 7.</w:t>
      </w:r>
    </w:p>
    <w:p w:rsidR="009603B9" w:rsidRPr="00AF64F7" w:rsidRDefault="009603B9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896376" w:rsidRPr="00AF64F7" w:rsidRDefault="00896376" w:rsidP="008963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sz w:val="26"/>
          <w:szCs w:val="26"/>
        </w:rPr>
        <w:t>Источник теплоснабжения:</w:t>
      </w:r>
    </w:p>
    <w:p w:rsidR="00896376" w:rsidRPr="00AF64F7" w:rsidRDefault="00896376" w:rsidP="008963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Основное:</w:t>
      </w:r>
    </w:p>
    <w:p w:rsidR="00896376" w:rsidRPr="00AF64F7" w:rsidRDefault="00896376" w:rsidP="008963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адрес:</w:t>
      </w:r>
      <w:r w:rsidRPr="00AF64F7">
        <w:rPr>
          <w:rFonts w:ascii="Times New Roman" w:hAnsi="Times New Roman" w:cs="Times New Roman"/>
          <w:sz w:val="26"/>
          <w:szCs w:val="26"/>
        </w:rPr>
        <w:t xml:space="preserve"> </w:t>
      </w: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Гагарина, д. 91, корп. 5;</w:t>
      </w:r>
    </w:p>
    <w:p w:rsidR="00896376" w:rsidRPr="00AF64F7" w:rsidRDefault="00896376" w:rsidP="008963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вид топлива: основное – уголь, резервное – отсутствует;</w:t>
      </w:r>
    </w:p>
    <w:p w:rsidR="00896376" w:rsidRPr="00AF64F7" w:rsidRDefault="00896376" w:rsidP="008963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температурный график:60/49,2 ºС.</w:t>
      </w:r>
    </w:p>
    <w:p w:rsidR="00896376" w:rsidRPr="00AF64F7" w:rsidRDefault="00896376" w:rsidP="008963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основного оборудования: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896376" w:rsidRPr="00AF64F7" w:rsidRDefault="00896376" w:rsidP="008963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Реконструкция/ модернизация вспомогательного оборудования: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не проводилась.</w:t>
      </w:r>
    </w:p>
    <w:p w:rsidR="00896376" w:rsidRPr="00AF64F7" w:rsidRDefault="00896376" w:rsidP="00896376">
      <w:pPr>
        <w:pStyle w:val="a3"/>
        <w:spacing w:after="0" w:line="240" w:lineRule="auto"/>
        <w:ind w:left="1099"/>
        <w:rPr>
          <w:rFonts w:ascii="Times New Roman" w:hAnsi="Times New Roman" w:cs="Times New Roman"/>
          <w:b/>
          <w:sz w:val="26"/>
          <w:szCs w:val="26"/>
        </w:rPr>
      </w:pPr>
    </w:p>
    <w:p w:rsidR="00896376" w:rsidRPr="00AF64F7" w:rsidRDefault="00896376" w:rsidP="008963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 xml:space="preserve">Для </w:t>
      </w:r>
      <w:r w:rsidRPr="00AF64F7">
        <w:rPr>
          <w:rFonts w:ascii="Times New Roman" w:hAnsi="Times New Roman" w:cs="Times New Roman"/>
          <w:b/>
          <w:i/>
          <w:sz w:val="26"/>
          <w:szCs w:val="26"/>
        </w:rPr>
        <w:t>тепловых сетей</w:t>
      </w:r>
      <w:r w:rsidRPr="00AF64F7">
        <w:rPr>
          <w:rFonts w:ascii="Times New Roman" w:hAnsi="Times New Roman" w:cs="Times New Roman"/>
          <w:i/>
          <w:sz w:val="26"/>
          <w:szCs w:val="26"/>
        </w:rPr>
        <w:t>:</w:t>
      </w:r>
    </w:p>
    <w:p w:rsidR="00896376" w:rsidRPr="00AF64F7" w:rsidRDefault="00896376" w:rsidP="008963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тепловых сетей: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896376" w:rsidRPr="00AF64F7" w:rsidRDefault="00896376" w:rsidP="008963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Тип системы теплоснабжения: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закрытая.</w:t>
      </w:r>
    </w:p>
    <w:p w:rsidR="00896376" w:rsidRPr="00AF64F7" w:rsidRDefault="00896376" w:rsidP="008963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Количество потребителей, подключенных к тепловым сетям:</w:t>
      </w:r>
    </w:p>
    <w:p w:rsidR="00896376" w:rsidRPr="00AF64F7" w:rsidRDefault="0007233B" w:rsidP="008963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Гагарина, д. 91, корп. 5</w:t>
      </w:r>
      <w:r w:rsidR="00896376" w:rsidRPr="00AF64F7">
        <w:rPr>
          <w:rFonts w:ascii="Times New Roman" w:hAnsi="Times New Roman" w:cs="Times New Roman"/>
          <w:i/>
          <w:sz w:val="26"/>
          <w:szCs w:val="26"/>
        </w:rPr>
        <w:t>:</w:t>
      </w:r>
    </w:p>
    <w:p w:rsidR="00896376" w:rsidRPr="00AF64F7" w:rsidRDefault="00896376" w:rsidP="008963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потребителей – 1;</w:t>
      </w:r>
    </w:p>
    <w:p w:rsidR="00896376" w:rsidRPr="00AF64F7" w:rsidRDefault="00896376" w:rsidP="008963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зданий – 6.</w:t>
      </w:r>
    </w:p>
    <w:p w:rsidR="00180824" w:rsidRPr="00AF64F7" w:rsidRDefault="00180824" w:rsidP="00180824">
      <w:pPr>
        <w:pStyle w:val="a3"/>
        <w:spacing w:after="0" w:line="240" w:lineRule="auto"/>
        <w:ind w:left="1099"/>
        <w:rPr>
          <w:rFonts w:ascii="Times New Roman" w:hAnsi="Times New Roman" w:cs="Times New Roman"/>
          <w:b/>
          <w:sz w:val="26"/>
          <w:szCs w:val="26"/>
        </w:rPr>
      </w:pPr>
    </w:p>
    <w:p w:rsidR="00180824" w:rsidRPr="00AF64F7" w:rsidRDefault="00180824" w:rsidP="0018082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sz w:val="26"/>
          <w:szCs w:val="26"/>
        </w:rPr>
        <w:t>Отопительный период 2023/2024 года: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sz w:val="26"/>
          <w:szCs w:val="26"/>
        </w:rPr>
        <w:t>Источник теплоснабжения: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Основное: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адрес:</w:t>
      </w:r>
      <w:r w:rsidRPr="00AF64F7">
        <w:rPr>
          <w:rFonts w:ascii="Times New Roman" w:hAnsi="Times New Roman" w:cs="Times New Roman"/>
          <w:sz w:val="26"/>
          <w:szCs w:val="26"/>
        </w:rPr>
        <w:t xml:space="preserve"> </w:t>
      </w: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Локомотивная, д. 1;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вид топлива: основное – мазут, резервное – отсутствует;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температурный график:</w:t>
      </w:r>
      <w:r w:rsidR="00216061" w:rsidRPr="00AF64F7">
        <w:rPr>
          <w:rFonts w:ascii="Times New Roman" w:hAnsi="Times New Roman" w:cs="Times New Roman"/>
          <w:i/>
          <w:sz w:val="26"/>
          <w:szCs w:val="26"/>
        </w:rPr>
        <w:t>95/70</w:t>
      </w:r>
      <w:r w:rsidR="00B0178A" w:rsidRPr="00AF64F7">
        <w:rPr>
          <w:rFonts w:ascii="Times New Roman" w:hAnsi="Times New Roman" w:cs="Times New Roman"/>
          <w:i/>
          <w:sz w:val="26"/>
          <w:szCs w:val="26"/>
        </w:rPr>
        <w:t xml:space="preserve"> ºС</w:t>
      </w:r>
      <w:r w:rsidR="00216061" w:rsidRPr="00AF64F7">
        <w:rPr>
          <w:rFonts w:ascii="Times New Roman" w:hAnsi="Times New Roman" w:cs="Times New Roman"/>
          <w:i/>
          <w:sz w:val="26"/>
          <w:szCs w:val="26"/>
        </w:rPr>
        <w:t>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основного оборудования: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Реконструкция/ модернизация вспомогательного оборудования: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не проводилась.</w:t>
      </w:r>
    </w:p>
    <w:p w:rsidR="0090206C" w:rsidRPr="00AF64F7" w:rsidRDefault="0090206C" w:rsidP="0090206C">
      <w:pPr>
        <w:pStyle w:val="a3"/>
        <w:spacing w:after="0" w:line="240" w:lineRule="auto"/>
        <w:ind w:left="1099"/>
        <w:rPr>
          <w:rFonts w:ascii="Times New Roman" w:hAnsi="Times New Roman" w:cs="Times New Roman"/>
          <w:b/>
          <w:sz w:val="26"/>
          <w:szCs w:val="26"/>
        </w:rPr>
      </w:pP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 xml:space="preserve">Для </w:t>
      </w:r>
      <w:r w:rsidRPr="00AF64F7">
        <w:rPr>
          <w:rFonts w:ascii="Times New Roman" w:hAnsi="Times New Roman" w:cs="Times New Roman"/>
          <w:b/>
          <w:i/>
          <w:sz w:val="26"/>
          <w:szCs w:val="26"/>
        </w:rPr>
        <w:t>тепловых сетей</w:t>
      </w:r>
      <w:r w:rsidRPr="00AF64F7">
        <w:rPr>
          <w:rFonts w:ascii="Times New Roman" w:hAnsi="Times New Roman" w:cs="Times New Roman"/>
          <w:i/>
          <w:sz w:val="26"/>
          <w:szCs w:val="26"/>
        </w:rPr>
        <w:t>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тепловых сетей: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Тип системы теплоснабжения: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закрытая.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Количество потребителей, подключенных к тепловым сетям: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Локомотивная, д. 1: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потребителей – 19;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зданий – 37.</w:t>
      </w:r>
    </w:p>
    <w:p w:rsidR="00C71B2C" w:rsidRPr="00AF64F7" w:rsidRDefault="00C71B2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sz w:val="26"/>
          <w:szCs w:val="26"/>
        </w:rPr>
        <w:t>Источник теплоснабжения: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Основное: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адрес:</w:t>
      </w:r>
      <w:r w:rsidRPr="00AF64F7">
        <w:rPr>
          <w:rFonts w:ascii="Times New Roman" w:hAnsi="Times New Roman" w:cs="Times New Roman"/>
          <w:sz w:val="26"/>
          <w:szCs w:val="26"/>
        </w:rPr>
        <w:t xml:space="preserve"> </w:t>
      </w: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Пионерская, д. 4а;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вид топлива: основное – уголь, резервное – отсутствует;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температурный график:</w:t>
      </w:r>
      <w:r w:rsidR="001226F0" w:rsidRPr="00AF64F7">
        <w:rPr>
          <w:rFonts w:ascii="Times New Roman" w:hAnsi="Times New Roman" w:cs="Times New Roman"/>
          <w:i/>
          <w:sz w:val="26"/>
          <w:szCs w:val="26"/>
        </w:rPr>
        <w:t>70/60</w:t>
      </w:r>
      <w:r w:rsidR="00B0178A" w:rsidRPr="00AF64F7">
        <w:rPr>
          <w:rFonts w:ascii="Times New Roman" w:hAnsi="Times New Roman" w:cs="Times New Roman"/>
          <w:i/>
          <w:sz w:val="26"/>
          <w:szCs w:val="26"/>
        </w:rPr>
        <w:t xml:space="preserve"> ºС</w:t>
      </w:r>
      <w:r w:rsidR="001226F0" w:rsidRPr="00AF64F7">
        <w:rPr>
          <w:rFonts w:ascii="Times New Roman" w:hAnsi="Times New Roman" w:cs="Times New Roman"/>
          <w:i/>
          <w:sz w:val="26"/>
          <w:szCs w:val="26"/>
        </w:rPr>
        <w:t>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основного оборудования: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Реконструкция/ модернизация вспомогательного оборудования: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не проводилась.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 xml:space="preserve">Для </w:t>
      </w:r>
      <w:r w:rsidRPr="00AF64F7">
        <w:rPr>
          <w:rFonts w:ascii="Times New Roman" w:hAnsi="Times New Roman" w:cs="Times New Roman"/>
          <w:b/>
          <w:i/>
          <w:sz w:val="26"/>
          <w:szCs w:val="26"/>
        </w:rPr>
        <w:t>тепловых сетей</w:t>
      </w:r>
      <w:r w:rsidRPr="00AF64F7">
        <w:rPr>
          <w:rFonts w:ascii="Times New Roman" w:hAnsi="Times New Roman" w:cs="Times New Roman"/>
          <w:i/>
          <w:sz w:val="26"/>
          <w:szCs w:val="26"/>
        </w:rPr>
        <w:t>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тепловых сетей: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Тип системы теплоснабжения: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закрытая.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Количество потребителей, подключенных к тепловым сетям: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Пионерская, д. 4а: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потребителей – 3;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зданий – 4.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sz w:val="26"/>
          <w:szCs w:val="26"/>
        </w:rPr>
        <w:t>Источник теплоснабжения: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Основное: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адрес:</w:t>
      </w:r>
      <w:r w:rsidRPr="00AF64F7">
        <w:rPr>
          <w:rFonts w:ascii="Times New Roman" w:hAnsi="Times New Roman" w:cs="Times New Roman"/>
          <w:sz w:val="26"/>
          <w:szCs w:val="26"/>
        </w:rPr>
        <w:t xml:space="preserve"> </w:t>
      </w: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Гагарина, д. 75;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вид топлива: основное – уголь, резервное – отсутствует;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температурный график:</w:t>
      </w:r>
      <w:r w:rsidR="001226F0" w:rsidRPr="00AF64F7">
        <w:rPr>
          <w:rFonts w:ascii="Times New Roman" w:hAnsi="Times New Roman" w:cs="Times New Roman"/>
          <w:i/>
          <w:sz w:val="26"/>
          <w:szCs w:val="26"/>
        </w:rPr>
        <w:t>60/49,2</w:t>
      </w:r>
      <w:r w:rsidR="00B0178A" w:rsidRPr="00AF64F7">
        <w:rPr>
          <w:rFonts w:ascii="Times New Roman" w:hAnsi="Times New Roman" w:cs="Times New Roman"/>
          <w:i/>
          <w:sz w:val="26"/>
          <w:szCs w:val="26"/>
        </w:rPr>
        <w:t xml:space="preserve"> ºС</w:t>
      </w:r>
      <w:r w:rsidR="001226F0" w:rsidRPr="00AF64F7">
        <w:rPr>
          <w:rFonts w:ascii="Times New Roman" w:hAnsi="Times New Roman" w:cs="Times New Roman"/>
          <w:i/>
          <w:sz w:val="26"/>
          <w:szCs w:val="26"/>
        </w:rPr>
        <w:t>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основного оборудования: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Реконструкция/ модернизация вспомогательного оборудования: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не проводилась.</w:t>
      </w:r>
    </w:p>
    <w:p w:rsidR="0090206C" w:rsidRPr="00AF64F7" w:rsidRDefault="0090206C" w:rsidP="0090206C">
      <w:pPr>
        <w:pStyle w:val="a3"/>
        <w:spacing w:after="0" w:line="240" w:lineRule="auto"/>
        <w:ind w:left="1099"/>
        <w:rPr>
          <w:rFonts w:ascii="Times New Roman" w:hAnsi="Times New Roman" w:cs="Times New Roman"/>
          <w:b/>
          <w:sz w:val="26"/>
          <w:szCs w:val="26"/>
        </w:rPr>
      </w:pP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 xml:space="preserve">Для </w:t>
      </w:r>
      <w:r w:rsidRPr="00AF64F7">
        <w:rPr>
          <w:rFonts w:ascii="Times New Roman" w:hAnsi="Times New Roman" w:cs="Times New Roman"/>
          <w:b/>
          <w:i/>
          <w:sz w:val="26"/>
          <w:szCs w:val="26"/>
        </w:rPr>
        <w:t>тепловых сетей</w:t>
      </w:r>
      <w:r w:rsidRPr="00AF64F7">
        <w:rPr>
          <w:rFonts w:ascii="Times New Roman" w:hAnsi="Times New Roman" w:cs="Times New Roman"/>
          <w:i/>
          <w:sz w:val="26"/>
          <w:szCs w:val="26"/>
        </w:rPr>
        <w:t>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тепловых сетей: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Тип системы теплоснабжения: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закрытая.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Количество потребителей, подключенных к тепловым сетям: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Гагарина, д. 75:</w:t>
      </w:r>
    </w:p>
    <w:p w:rsidR="0090206C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потребителей – 5;</w:t>
      </w:r>
    </w:p>
    <w:p w:rsidR="00E907F1" w:rsidRPr="00AF64F7" w:rsidRDefault="0090206C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зданий – 7.</w:t>
      </w:r>
      <w:r w:rsidR="00E907F1" w:rsidRPr="00AF64F7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9F34C1" w:rsidRPr="00AF64F7" w:rsidRDefault="009F34C1" w:rsidP="00902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9603B9" w:rsidRPr="00AF64F7" w:rsidRDefault="009603B9" w:rsidP="009603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sz w:val="26"/>
          <w:szCs w:val="26"/>
        </w:rPr>
        <w:t>Источник теплоснабжения:</w:t>
      </w:r>
    </w:p>
    <w:p w:rsidR="009603B9" w:rsidRPr="00AF64F7" w:rsidRDefault="009603B9" w:rsidP="009603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Основное:</w:t>
      </w:r>
    </w:p>
    <w:p w:rsidR="009603B9" w:rsidRPr="00AF64F7" w:rsidRDefault="009603B9" w:rsidP="009603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адрес:</w:t>
      </w:r>
      <w:r w:rsidRPr="00AF64F7">
        <w:rPr>
          <w:rFonts w:ascii="Times New Roman" w:hAnsi="Times New Roman" w:cs="Times New Roman"/>
          <w:sz w:val="26"/>
          <w:szCs w:val="26"/>
        </w:rPr>
        <w:t xml:space="preserve"> </w:t>
      </w: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Гагарина, д. 91, корп. 5;</w:t>
      </w:r>
    </w:p>
    <w:p w:rsidR="009603B9" w:rsidRPr="00AF64F7" w:rsidRDefault="009603B9" w:rsidP="009603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вид топлива: основное – уголь, резервное – отсутствует;</w:t>
      </w:r>
    </w:p>
    <w:p w:rsidR="009603B9" w:rsidRPr="00AF64F7" w:rsidRDefault="009603B9" w:rsidP="009603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температурный график:60/49,2 ºС.</w:t>
      </w:r>
    </w:p>
    <w:p w:rsidR="009603B9" w:rsidRPr="00AF64F7" w:rsidRDefault="009603B9" w:rsidP="009603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основного оборудования: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9603B9" w:rsidRPr="00AF64F7" w:rsidRDefault="009603B9" w:rsidP="009603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Реконструкция/ модернизация вспомогательного оборудования: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не проводилась.</w:t>
      </w:r>
    </w:p>
    <w:p w:rsidR="009603B9" w:rsidRPr="00AF64F7" w:rsidRDefault="009603B9" w:rsidP="009603B9">
      <w:pPr>
        <w:pStyle w:val="a3"/>
        <w:spacing w:after="0" w:line="240" w:lineRule="auto"/>
        <w:ind w:left="1099"/>
        <w:rPr>
          <w:rFonts w:ascii="Times New Roman" w:hAnsi="Times New Roman" w:cs="Times New Roman"/>
          <w:b/>
          <w:sz w:val="26"/>
          <w:szCs w:val="26"/>
        </w:rPr>
      </w:pPr>
    </w:p>
    <w:p w:rsidR="009603B9" w:rsidRPr="00AF64F7" w:rsidRDefault="009603B9" w:rsidP="009603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 xml:space="preserve">Для </w:t>
      </w:r>
      <w:r w:rsidRPr="00AF64F7">
        <w:rPr>
          <w:rFonts w:ascii="Times New Roman" w:hAnsi="Times New Roman" w:cs="Times New Roman"/>
          <w:b/>
          <w:i/>
          <w:sz w:val="26"/>
          <w:szCs w:val="26"/>
        </w:rPr>
        <w:t>тепловых сетей</w:t>
      </w:r>
      <w:r w:rsidRPr="00AF64F7">
        <w:rPr>
          <w:rFonts w:ascii="Times New Roman" w:hAnsi="Times New Roman" w:cs="Times New Roman"/>
          <w:i/>
          <w:sz w:val="26"/>
          <w:szCs w:val="26"/>
        </w:rPr>
        <w:t>:</w:t>
      </w:r>
    </w:p>
    <w:p w:rsidR="009603B9" w:rsidRPr="00AF64F7" w:rsidRDefault="009603B9" w:rsidP="009603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тепловых сетей: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9603B9" w:rsidRPr="00AF64F7" w:rsidRDefault="009603B9" w:rsidP="009603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Тип системы теплоснабжения: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закрытая.</w:t>
      </w:r>
    </w:p>
    <w:p w:rsidR="009603B9" w:rsidRPr="00AF64F7" w:rsidRDefault="009603B9" w:rsidP="009603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Количество потребителей, подключенных к тепловым сетям:</w:t>
      </w:r>
    </w:p>
    <w:p w:rsidR="009603B9" w:rsidRPr="00AF64F7" w:rsidRDefault="0007233B" w:rsidP="009603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Гагарина, д. 91, корп. 5</w:t>
      </w:r>
      <w:r w:rsidR="009603B9" w:rsidRPr="00AF64F7">
        <w:rPr>
          <w:rFonts w:ascii="Times New Roman" w:hAnsi="Times New Roman" w:cs="Times New Roman"/>
          <w:i/>
          <w:sz w:val="26"/>
          <w:szCs w:val="26"/>
        </w:rPr>
        <w:t>:</w:t>
      </w:r>
    </w:p>
    <w:p w:rsidR="009603B9" w:rsidRPr="00AF64F7" w:rsidRDefault="009603B9" w:rsidP="009603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потребителей – 1;</w:t>
      </w:r>
    </w:p>
    <w:p w:rsidR="009603B9" w:rsidRDefault="009603B9" w:rsidP="009603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зданий – 6.</w:t>
      </w:r>
    </w:p>
    <w:p w:rsidR="005C3185" w:rsidRDefault="005C3185" w:rsidP="009603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5C3185" w:rsidRPr="00AF64F7" w:rsidRDefault="005C3185" w:rsidP="005C3185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Отопительный период 2024/2025</w:t>
      </w:r>
      <w:r w:rsidRPr="00AF64F7">
        <w:rPr>
          <w:rFonts w:ascii="Times New Roman" w:hAnsi="Times New Roman" w:cs="Times New Roman"/>
          <w:b/>
          <w:sz w:val="26"/>
          <w:szCs w:val="26"/>
        </w:rPr>
        <w:t xml:space="preserve"> года: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sz w:val="26"/>
          <w:szCs w:val="26"/>
        </w:rPr>
        <w:t>Источник теплоснабжения: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Основное: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адрес:</w:t>
      </w:r>
      <w:r w:rsidRPr="00AF64F7">
        <w:rPr>
          <w:rFonts w:ascii="Times New Roman" w:hAnsi="Times New Roman" w:cs="Times New Roman"/>
          <w:sz w:val="26"/>
          <w:szCs w:val="26"/>
        </w:rPr>
        <w:t xml:space="preserve"> </w:t>
      </w: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Локомотивная, д. 1;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вид топлива: основное – мазут, резервное – отсутствует;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температурный график:95/70 ºС.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основного оборудования: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Реконструкция/ модернизация вспомогательного оборудования: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не проводилась.</w:t>
      </w:r>
    </w:p>
    <w:p w:rsidR="005C3185" w:rsidRPr="00AF64F7" w:rsidRDefault="005C3185" w:rsidP="005C3185">
      <w:pPr>
        <w:pStyle w:val="a3"/>
        <w:spacing w:after="0" w:line="240" w:lineRule="auto"/>
        <w:ind w:left="1099"/>
        <w:rPr>
          <w:rFonts w:ascii="Times New Roman" w:hAnsi="Times New Roman" w:cs="Times New Roman"/>
          <w:b/>
          <w:sz w:val="26"/>
          <w:szCs w:val="26"/>
        </w:rPr>
      </w:pP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 xml:space="preserve">Для </w:t>
      </w:r>
      <w:r w:rsidRPr="00AF64F7">
        <w:rPr>
          <w:rFonts w:ascii="Times New Roman" w:hAnsi="Times New Roman" w:cs="Times New Roman"/>
          <w:b/>
          <w:i/>
          <w:sz w:val="26"/>
          <w:szCs w:val="26"/>
        </w:rPr>
        <w:t>тепловых сетей</w:t>
      </w:r>
      <w:r w:rsidRPr="00AF64F7">
        <w:rPr>
          <w:rFonts w:ascii="Times New Roman" w:hAnsi="Times New Roman" w:cs="Times New Roman"/>
          <w:i/>
          <w:sz w:val="26"/>
          <w:szCs w:val="26"/>
        </w:rPr>
        <w:t>: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тепловых сетей: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Тип системы теплоснабжения: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закрытая.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Количество потребителей, подключенных к тепловым сетям: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Локомотивная, д. 1: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потребителей – 19;</w:t>
      </w:r>
    </w:p>
    <w:p w:rsidR="005C3185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зданий – 37.</w:t>
      </w:r>
    </w:p>
    <w:p w:rsidR="00A31002" w:rsidRDefault="00A31002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A31002" w:rsidRPr="00AF64F7" w:rsidRDefault="00A31002" w:rsidP="00A310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sz w:val="26"/>
          <w:szCs w:val="26"/>
        </w:rPr>
        <w:t>Источник теплоснабжения:</w:t>
      </w:r>
    </w:p>
    <w:p w:rsidR="00A31002" w:rsidRPr="00AF64F7" w:rsidRDefault="00A31002" w:rsidP="00A310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Основное:</w:t>
      </w:r>
    </w:p>
    <w:p w:rsidR="00A31002" w:rsidRPr="00AF64F7" w:rsidRDefault="00A31002" w:rsidP="00A310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адрес:</w:t>
      </w:r>
      <w:r w:rsidRPr="00AF64F7">
        <w:rPr>
          <w:rFonts w:ascii="Times New Roman" w:hAnsi="Times New Roman" w:cs="Times New Roman"/>
          <w:sz w:val="26"/>
          <w:szCs w:val="26"/>
        </w:rPr>
        <w:t xml:space="preserve"> </w:t>
      </w: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Пионерская, д. 4а;</w:t>
      </w:r>
    </w:p>
    <w:p w:rsidR="00A31002" w:rsidRPr="00AF64F7" w:rsidRDefault="00A31002" w:rsidP="00A310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вид топлива: основное – уголь, резервное – отсутствует;</w:t>
      </w:r>
    </w:p>
    <w:p w:rsidR="00A31002" w:rsidRPr="00AF64F7" w:rsidRDefault="00A31002" w:rsidP="00A310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температурный график:70/60 ºС.</w:t>
      </w:r>
    </w:p>
    <w:p w:rsidR="00A31002" w:rsidRPr="00AF64F7" w:rsidRDefault="00A31002" w:rsidP="00A310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основного оборудования: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A31002" w:rsidRPr="00AF64F7" w:rsidRDefault="00A31002" w:rsidP="00A310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Реконструкция/ модернизация вспомогательного оборудования: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не проводилась.</w:t>
      </w:r>
    </w:p>
    <w:p w:rsidR="00A31002" w:rsidRPr="00AF64F7" w:rsidRDefault="00A31002" w:rsidP="00A310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 xml:space="preserve">Для </w:t>
      </w:r>
      <w:r w:rsidRPr="00AF64F7">
        <w:rPr>
          <w:rFonts w:ascii="Times New Roman" w:hAnsi="Times New Roman" w:cs="Times New Roman"/>
          <w:b/>
          <w:i/>
          <w:sz w:val="26"/>
          <w:szCs w:val="26"/>
        </w:rPr>
        <w:t>тепловых сетей</w:t>
      </w:r>
      <w:r w:rsidRPr="00AF64F7">
        <w:rPr>
          <w:rFonts w:ascii="Times New Roman" w:hAnsi="Times New Roman" w:cs="Times New Roman"/>
          <w:i/>
          <w:sz w:val="26"/>
          <w:szCs w:val="26"/>
        </w:rPr>
        <w:t>:</w:t>
      </w:r>
    </w:p>
    <w:p w:rsidR="00A31002" w:rsidRPr="00AF64F7" w:rsidRDefault="00A31002" w:rsidP="00A310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тепловых сетей: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A31002" w:rsidRPr="00AF64F7" w:rsidRDefault="00A31002" w:rsidP="00A310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Тип системы теплоснабжения: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закрытая.</w:t>
      </w:r>
    </w:p>
    <w:p w:rsidR="00A31002" w:rsidRPr="00AF64F7" w:rsidRDefault="00A31002" w:rsidP="00A310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Количество потребителей, подключенных к тепловым сетям:</w:t>
      </w:r>
    </w:p>
    <w:p w:rsidR="00A31002" w:rsidRPr="00AF64F7" w:rsidRDefault="00A31002" w:rsidP="00A310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Пионерская, д. 4а:</w:t>
      </w:r>
    </w:p>
    <w:p w:rsidR="00A31002" w:rsidRPr="00AF64F7" w:rsidRDefault="00A31002" w:rsidP="00A310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потребителей – 3;</w:t>
      </w:r>
    </w:p>
    <w:p w:rsidR="00A31002" w:rsidRPr="005C3185" w:rsidRDefault="00A31002" w:rsidP="00A310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зданий – 4.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sz w:val="26"/>
          <w:szCs w:val="26"/>
        </w:rPr>
        <w:t>Источник теплоснабжения: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Основное: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адрес:</w:t>
      </w:r>
      <w:r w:rsidRPr="00AF64F7">
        <w:rPr>
          <w:rFonts w:ascii="Times New Roman" w:hAnsi="Times New Roman" w:cs="Times New Roman"/>
          <w:sz w:val="26"/>
          <w:szCs w:val="26"/>
        </w:rPr>
        <w:t xml:space="preserve"> </w:t>
      </w: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Гагарина, д. 75;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вид топлива: основное – уголь, резервное – отсутствует;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температурный график:60/49,2 ºС.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основного оборудования: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Реконструкция/ модернизация вспомогательного оборудования: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не проводилась.</w:t>
      </w:r>
    </w:p>
    <w:p w:rsidR="005C3185" w:rsidRPr="00AF64F7" w:rsidRDefault="005C3185" w:rsidP="005C3185">
      <w:pPr>
        <w:pStyle w:val="a3"/>
        <w:spacing w:after="0" w:line="240" w:lineRule="auto"/>
        <w:ind w:left="1099"/>
        <w:rPr>
          <w:rFonts w:ascii="Times New Roman" w:hAnsi="Times New Roman" w:cs="Times New Roman"/>
          <w:b/>
          <w:sz w:val="26"/>
          <w:szCs w:val="26"/>
        </w:rPr>
      </w:pP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 xml:space="preserve">Для </w:t>
      </w:r>
      <w:r w:rsidRPr="00AF64F7">
        <w:rPr>
          <w:rFonts w:ascii="Times New Roman" w:hAnsi="Times New Roman" w:cs="Times New Roman"/>
          <w:b/>
          <w:i/>
          <w:sz w:val="26"/>
          <w:szCs w:val="26"/>
        </w:rPr>
        <w:t>тепловых сетей</w:t>
      </w:r>
      <w:r w:rsidRPr="00AF64F7">
        <w:rPr>
          <w:rFonts w:ascii="Times New Roman" w:hAnsi="Times New Roman" w:cs="Times New Roman"/>
          <w:i/>
          <w:sz w:val="26"/>
          <w:szCs w:val="26"/>
        </w:rPr>
        <w:t>: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тепловых сетей: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Тип системы теплоснабжения: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закрытая.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Количество потребителей, подключенных к тепловым сетям: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Гагарина, д. 75: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потребителей – 5;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 xml:space="preserve">зданий – 7. 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sz w:val="26"/>
          <w:szCs w:val="26"/>
        </w:rPr>
        <w:t>Источник теплоснабжения: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Основное: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адрес:</w:t>
      </w:r>
      <w:r w:rsidRPr="00AF64F7">
        <w:rPr>
          <w:rFonts w:ascii="Times New Roman" w:hAnsi="Times New Roman" w:cs="Times New Roman"/>
          <w:sz w:val="26"/>
          <w:szCs w:val="26"/>
        </w:rPr>
        <w:t xml:space="preserve"> </w:t>
      </w: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Гагарина, д. 91, корп. 5;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вид топлива: основное – уголь, резервное – отсутствует;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температурный график:60/49,2 ºС.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основного оборудования: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Реконструкция/ модернизация вспомогательного оборудования: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не проводилась.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 xml:space="preserve">Для </w:t>
      </w:r>
      <w:r w:rsidRPr="00AF64F7">
        <w:rPr>
          <w:rFonts w:ascii="Times New Roman" w:hAnsi="Times New Roman" w:cs="Times New Roman"/>
          <w:b/>
          <w:i/>
          <w:sz w:val="26"/>
          <w:szCs w:val="26"/>
        </w:rPr>
        <w:t>тепловых сетей</w:t>
      </w:r>
      <w:r w:rsidRPr="00AF64F7">
        <w:rPr>
          <w:rFonts w:ascii="Times New Roman" w:hAnsi="Times New Roman" w:cs="Times New Roman"/>
          <w:i/>
          <w:sz w:val="26"/>
          <w:szCs w:val="26"/>
        </w:rPr>
        <w:t>: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Реконструкция/ модернизация тепловых сетей:</w:t>
      </w:r>
      <w:r w:rsidRPr="00AF64F7">
        <w:rPr>
          <w:rFonts w:ascii="Times New Roman" w:hAnsi="Times New Roman" w:cs="Times New Roman"/>
          <w:i/>
          <w:sz w:val="26"/>
          <w:szCs w:val="26"/>
        </w:rPr>
        <w:t xml:space="preserve"> не проводилась.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 xml:space="preserve">Тип системы теплоснабжения: </w:t>
      </w:r>
      <w:r w:rsidRPr="00AF64F7">
        <w:rPr>
          <w:rFonts w:ascii="Times New Roman" w:hAnsi="Times New Roman" w:cs="Times New Roman"/>
          <w:i/>
          <w:sz w:val="26"/>
          <w:szCs w:val="26"/>
        </w:rPr>
        <w:t>закрытая.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AF64F7">
        <w:rPr>
          <w:rFonts w:ascii="Times New Roman" w:hAnsi="Times New Roman" w:cs="Times New Roman"/>
          <w:b/>
          <w:i/>
          <w:sz w:val="26"/>
          <w:szCs w:val="26"/>
        </w:rPr>
        <w:t>Количество потребителей, подключенных к тепловым сетям: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Архангельская обл., Вельский район, п. Кулой, ул. Гагарина, д. 91, корп. 5: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потребителей – 1;</w:t>
      </w:r>
    </w:p>
    <w:p w:rsidR="005C3185" w:rsidRPr="00AF64F7" w:rsidRDefault="005C3185" w:rsidP="005C318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64F7">
        <w:rPr>
          <w:rFonts w:ascii="Times New Roman" w:hAnsi="Times New Roman" w:cs="Times New Roman"/>
          <w:i/>
          <w:sz w:val="26"/>
          <w:szCs w:val="26"/>
        </w:rPr>
        <w:t>зданий – 6.</w:t>
      </w:r>
    </w:p>
    <w:p w:rsidR="00180824" w:rsidRPr="00AF64F7" w:rsidRDefault="00180824" w:rsidP="00180824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6"/>
          <w:szCs w:val="26"/>
        </w:rPr>
      </w:pPr>
    </w:p>
    <w:p w:rsidR="002C1B0F" w:rsidRPr="00AF64F7" w:rsidRDefault="00FA0012" w:rsidP="00FA001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F64F7">
        <w:rPr>
          <w:rFonts w:ascii="Times New Roman" w:hAnsi="Times New Roman" w:cs="Times New Roman"/>
          <w:b/>
          <w:sz w:val="26"/>
          <w:szCs w:val="26"/>
        </w:rPr>
        <w:t>Погодные условия</w:t>
      </w:r>
      <w:r w:rsidR="00180824" w:rsidRPr="00AF64F7">
        <w:rPr>
          <w:rFonts w:ascii="Times New Roman" w:hAnsi="Times New Roman" w:cs="Times New Roman"/>
          <w:b/>
          <w:sz w:val="26"/>
          <w:szCs w:val="26"/>
        </w:rPr>
        <w:t>:</w:t>
      </w:r>
    </w:p>
    <w:p w:rsidR="005E509C" w:rsidRPr="00AE1453" w:rsidRDefault="005E509C" w:rsidP="005E509C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FA0012" w:rsidRPr="00AE1453" w:rsidRDefault="00FA0012" w:rsidP="008D7C65">
      <w:pPr>
        <w:pStyle w:val="a3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AE1453">
        <w:rPr>
          <w:rFonts w:ascii="Times New Roman" w:hAnsi="Times New Roman" w:cs="Times New Roman"/>
          <w:sz w:val="26"/>
          <w:szCs w:val="26"/>
        </w:rPr>
        <w:t xml:space="preserve">Средняя температура наружного воздуха за отопительный период, </w:t>
      </w:r>
      <w:r w:rsidRPr="00AE1453">
        <w:rPr>
          <w:rFonts w:ascii="Times New Roman" w:hAnsi="Times New Roman" w:cs="Times New Roman"/>
          <w:sz w:val="26"/>
          <w:szCs w:val="26"/>
          <w:vertAlign w:val="superscript"/>
        </w:rPr>
        <w:t xml:space="preserve">о </w:t>
      </w:r>
      <w:r w:rsidRPr="00AE1453">
        <w:rPr>
          <w:rFonts w:ascii="Times New Roman" w:hAnsi="Times New Roman" w:cs="Times New Roman"/>
          <w:sz w:val="26"/>
          <w:szCs w:val="26"/>
        </w:rPr>
        <w:t>С</w:t>
      </w:r>
      <w:r w:rsidR="00180824" w:rsidRPr="00AE1453">
        <w:rPr>
          <w:rFonts w:ascii="Times New Roman" w:hAnsi="Times New Roman" w:cs="Times New Roman"/>
          <w:sz w:val="26"/>
          <w:szCs w:val="26"/>
        </w:rPr>
        <w:t>.</w:t>
      </w:r>
    </w:p>
    <w:p w:rsidR="00FA0012" w:rsidRDefault="00FA0012" w:rsidP="00FA0012">
      <w:pPr>
        <w:pStyle w:val="a3"/>
        <w:spacing w:after="0" w:line="240" w:lineRule="auto"/>
        <w:ind w:left="1789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13906" w:type="dxa"/>
        <w:tblInd w:w="704" w:type="dxa"/>
        <w:tblLook w:val="04A0"/>
      </w:tblPr>
      <w:tblGrid>
        <w:gridCol w:w="1843"/>
        <w:gridCol w:w="1350"/>
        <w:gridCol w:w="1341"/>
        <w:gridCol w:w="1339"/>
        <w:gridCol w:w="1339"/>
        <w:gridCol w:w="1339"/>
        <w:gridCol w:w="1340"/>
        <w:gridCol w:w="1338"/>
        <w:gridCol w:w="1339"/>
        <w:gridCol w:w="1338"/>
      </w:tblGrid>
      <w:tr w:rsidR="00FA0012" w:rsidTr="005779C7">
        <w:tc>
          <w:tcPr>
            <w:tcW w:w="1843" w:type="dxa"/>
          </w:tcPr>
          <w:p w:rsidR="00FA0012" w:rsidRPr="00AE1453" w:rsidRDefault="00FA0012" w:rsidP="00FA0012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  <w:vAlign w:val="center"/>
          </w:tcPr>
          <w:p w:rsidR="00FA0012" w:rsidRPr="00AE1453" w:rsidRDefault="00FA0012" w:rsidP="005779C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Сентябрь</w:t>
            </w:r>
          </w:p>
        </w:tc>
        <w:tc>
          <w:tcPr>
            <w:tcW w:w="1341" w:type="dxa"/>
            <w:vAlign w:val="center"/>
          </w:tcPr>
          <w:p w:rsidR="00FA0012" w:rsidRPr="00AE1453" w:rsidRDefault="00FA0012" w:rsidP="005779C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Октябрь</w:t>
            </w:r>
          </w:p>
        </w:tc>
        <w:tc>
          <w:tcPr>
            <w:tcW w:w="1339" w:type="dxa"/>
            <w:vAlign w:val="center"/>
          </w:tcPr>
          <w:p w:rsidR="00FA0012" w:rsidRPr="00AE1453" w:rsidRDefault="00FA0012" w:rsidP="005779C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Ноябрь</w:t>
            </w:r>
          </w:p>
        </w:tc>
        <w:tc>
          <w:tcPr>
            <w:tcW w:w="1339" w:type="dxa"/>
            <w:vAlign w:val="center"/>
          </w:tcPr>
          <w:p w:rsidR="00FA0012" w:rsidRPr="00AE1453" w:rsidRDefault="00FA0012" w:rsidP="005779C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Декабрь</w:t>
            </w:r>
          </w:p>
        </w:tc>
        <w:tc>
          <w:tcPr>
            <w:tcW w:w="1339" w:type="dxa"/>
            <w:vAlign w:val="center"/>
          </w:tcPr>
          <w:p w:rsidR="00FA0012" w:rsidRPr="00AE1453" w:rsidRDefault="00FA0012" w:rsidP="005779C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Январь</w:t>
            </w:r>
          </w:p>
        </w:tc>
        <w:tc>
          <w:tcPr>
            <w:tcW w:w="1340" w:type="dxa"/>
            <w:vAlign w:val="center"/>
          </w:tcPr>
          <w:p w:rsidR="00FA0012" w:rsidRPr="00AE1453" w:rsidRDefault="00FA0012" w:rsidP="005779C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Февраль</w:t>
            </w:r>
          </w:p>
        </w:tc>
        <w:tc>
          <w:tcPr>
            <w:tcW w:w="1338" w:type="dxa"/>
            <w:vAlign w:val="center"/>
          </w:tcPr>
          <w:p w:rsidR="00FA0012" w:rsidRPr="00AE1453" w:rsidRDefault="00FA0012" w:rsidP="005779C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Март</w:t>
            </w:r>
          </w:p>
        </w:tc>
        <w:tc>
          <w:tcPr>
            <w:tcW w:w="1339" w:type="dxa"/>
            <w:vAlign w:val="center"/>
          </w:tcPr>
          <w:p w:rsidR="00FA0012" w:rsidRPr="00AE1453" w:rsidRDefault="00FA0012" w:rsidP="005779C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Апрель</w:t>
            </w:r>
          </w:p>
        </w:tc>
        <w:tc>
          <w:tcPr>
            <w:tcW w:w="1338" w:type="dxa"/>
            <w:vAlign w:val="center"/>
          </w:tcPr>
          <w:p w:rsidR="00FA0012" w:rsidRPr="00AE1453" w:rsidRDefault="00FA0012" w:rsidP="005779C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Май</w:t>
            </w:r>
          </w:p>
        </w:tc>
      </w:tr>
      <w:tr w:rsidR="00FA0012" w:rsidTr="00607526">
        <w:tc>
          <w:tcPr>
            <w:tcW w:w="1843" w:type="dxa"/>
          </w:tcPr>
          <w:p w:rsidR="00FA0012" w:rsidRPr="00AE1453" w:rsidRDefault="00FA0012" w:rsidP="00FA0012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ОЗП 2022/2023 годов</w:t>
            </w:r>
          </w:p>
        </w:tc>
        <w:tc>
          <w:tcPr>
            <w:tcW w:w="1350" w:type="dxa"/>
            <w:vAlign w:val="center"/>
          </w:tcPr>
          <w:p w:rsidR="00FA0012" w:rsidRPr="00AE1453" w:rsidRDefault="00FF3034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341" w:type="dxa"/>
            <w:vAlign w:val="center"/>
          </w:tcPr>
          <w:p w:rsidR="00FA0012" w:rsidRPr="00AE1453" w:rsidRDefault="00FF3034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39" w:type="dxa"/>
            <w:vAlign w:val="center"/>
          </w:tcPr>
          <w:p w:rsidR="00FA0012" w:rsidRPr="00AE1453" w:rsidRDefault="00FF3034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-5</w:t>
            </w:r>
          </w:p>
        </w:tc>
        <w:tc>
          <w:tcPr>
            <w:tcW w:w="1339" w:type="dxa"/>
            <w:vAlign w:val="center"/>
          </w:tcPr>
          <w:p w:rsidR="00FA0012" w:rsidRPr="00AE1453" w:rsidRDefault="00FF3034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-11</w:t>
            </w:r>
          </w:p>
        </w:tc>
        <w:tc>
          <w:tcPr>
            <w:tcW w:w="1339" w:type="dxa"/>
            <w:vAlign w:val="center"/>
          </w:tcPr>
          <w:p w:rsidR="00FA0012" w:rsidRPr="00AE1453" w:rsidRDefault="00FF3034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-10</w:t>
            </w:r>
          </w:p>
        </w:tc>
        <w:tc>
          <w:tcPr>
            <w:tcW w:w="1340" w:type="dxa"/>
            <w:vAlign w:val="center"/>
          </w:tcPr>
          <w:p w:rsidR="00FA0012" w:rsidRPr="00AE1453" w:rsidRDefault="00FF3034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-9</w:t>
            </w:r>
          </w:p>
        </w:tc>
        <w:tc>
          <w:tcPr>
            <w:tcW w:w="1338" w:type="dxa"/>
            <w:vAlign w:val="center"/>
          </w:tcPr>
          <w:p w:rsidR="00FA0012" w:rsidRPr="00AE1453" w:rsidRDefault="00FF3034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-7</w:t>
            </w:r>
          </w:p>
        </w:tc>
        <w:tc>
          <w:tcPr>
            <w:tcW w:w="1339" w:type="dxa"/>
            <w:vAlign w:val="center"/>
          </w:tcPr>
          <w:p w:rsidR="00FA0012" w:rsidRPr="00AE1453" w:rsidRDefault="00FF3034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-2</w:t>
            </w:r>
          </w:p>
        </w:tc>
        <w:tc>
          <w:tcPr>
            <w:tcW w:w="1338" w:type="dxa"/>
            <w:vAlign w:val="center"/>
          </w:tcPr>
          <w:p w:rsidR="00FA0012" w:rsidRPr="00AE1453" w:rsidRDefault="00FF3034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FA0012" w:rsidTr="00607526">
        <w:tc>
          <w:tcPr>
            <w:tcW w:w="1843" w:type="dxa"/>
          </w:tcPr>
          <w:p w:rsidR="00FA0012" w:rsidRPr="00AE1453" w:rsidRDefault="00FA0012" w:rsidP="00FA0012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ОЗП 2023/2024 годов</w:t>
            </w:r>
          </w:p>
        </w:tc>
        <w:tc>
          <w:tcPr>
            <w:tcW w:w="1350" w:type="dxa"/>
            <w:vAlign w:val="center"/>
          </w:tcPr>
          <w:p w:rsidR="00FA0012" w:rsidRPr="00AE1453" w:rsidRDefault="00FF3034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341" w:type="dxa"/>
            <w:vAlign w:val="center"/>
          </w:tcPr>
          <w:p w:rsidR="00FA0012" w:rsidRPr="00AE1453" w:rsidRDefault="00FF3034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39" w:type="dxa"/>
            <w:vAlign w:val="center"/>
          </w:tcPr>
          <w:p w:rsidR="00FA0012" w:rsidRPr="00AE1453" w:rsidRDefault="00FF3034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-7</w:t>
            </w:r>
          </w:p>
        </w:tc>
        <w:tc>
          <w:tcPr>
            <w:tcW w:w="1339" w:type="dxa"/>
            <w:vAlign w:val="center"/>
          </w:tcPr>
          <w:p w:rsidR="00FA0012" w:rsidRPr="00AE1453" w:rsidRDefault="00FF3034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-13</w:t>
            </w:r>
          </w:p>
        </w:tc>
        <w:tc>
          <w:tcPr>
            <w:tcW w:w="1339" w:type="dxa"/>
            <w:vAlign w:val="center"/>
          </w:tcPr>
          <w:p w:rsidR="00FA0012" w:rsidRPr="00AE1453" w:rsidRDefault="00FF3034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-12</w:t>
            </w:r>
          </w:p>
        </w:tc>
        <w:tc>
          <w:tcPr>
            <w:tcW w:w="1340" w:type="dxa"/>
            <w:vAlign w:val="center"/>
          </w:tcPr>
          <w:p w:rsidR="00FA0012" w:rsidRPr="00AE1453" w:rsidRDefault="00FF3034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-10</w:t>
            </w:r>
          </w:p>
        </w:tc>
        <w:tc>
          <w:tcPr>
            <w:tcW w:w="1338" w:type="dxa"/>
            <w:vAlign w:val="center"/>
          </w:tcPr>
          <w:p w:rsidR="00FA0012" w:rsidRPr="00AE1453" w:rsidRDefault="00FF3034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-3</w:t>
            </w:r>
          </w:p>
        </w:tc>
        <w:tc>
          <w:tcPr>
            <w:tcW w:w="1339" w:type="dxa"/>
            <w:vAlign w:val="center"/>
          </w:tcPr>
          <w:p w:rsidR="00FA0012" w:rsidRPr="00AE1453" w:rsidRDefault="00FF3034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-2</w:t>
            </w:r>
          </w:p>
        </w:tc>
        <w:tc>
          <w:tcPr>
            <w:tcW w:w="1338" w:type="dxa"/>
            <w:vAlign w:val="center"/>
          </w:tcPr>
          <w:p w:rsidR="00FA0012" w:rsidRPr="00AE1453" w:rsidRDefault="00FF3034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6B1811" w:rsidTr="00607526">
        <w:tc>
          <w:tcPr>
            <w:tcW w:w="1843" w:type="dxa"/>
          </w:tcPr>
          <w:p w:rsidR="006B1811" w:rsidRPr="00AE1453" w:rsidRDefault="006B1811" w:rsidP="006B1811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ОЗП 2024/2025 годов</w:t>
            </w:r>
          </w:p>
        </w:tc>
        <w:tc>
          <w:tcPr>
            <w:tcW w:w="1350" w:type="dxa"/>
            <w:vAlign w:val="center"/>
          </w:tcPr>
          <w:p w:rsidR="006B1811" w:rsidRPr="00AE1453" w:rsidRDefault="00977B93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341" w:type="dxa"/>
            <w:vAlign w:val="center"/>
          </w:tcPr>
          <w:p w:rsidR="006B1811" w:rsidRPr="00AE1453" w:rsidRDefault="00977B93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39" w:type="dxa"/>
            <w:vAlign w:val="center"/>
          </w:tcPr>
          <w:p w:rsidR="006B1811" w:rsidRPr="00AE1453" w:rsidRDefault="00977B93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-1</w:t>
            </w:r>
          </w:p>
        </w:tc>
        <w:tc>
          <w:tcPr>
            <w:tcW w:w="1339" w:type="dxa"/>
            <w:vAlign w:val="center"/>
          </w:tcPr>
          <w:p w:rsidR="006B1811" w:rsidRPr="00AE1453" w:rsidRDefault="00977B93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-8</w:t>
            </w:r>
          </w:p>
        </w:tc>
        <w:tc>
          <w:tcPr>
            <w:tcW w:w="1339" w:type="dxa"/>
            <w:vAlign w:val="center"/>
          </w:tcPr>
          <w:p w:rsidR="006B1811" w:rsidRPr="00AE1453" w:rsidRDefault="00977B93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-4</w:t>
            </w:r>
          </w:p>
        </w:tc>
        <w:tc>
          <w:tcPr>
            <w:tcW w:w="1340" w:type="dxa"/>
            <w:vAlign w:val="center"/>
          </w:tcPr>
          <w:p w:rsidR="006B1811" w:rsidRPr="00AE1453" w:rsidRDefault="00977B93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-7</w:t>
            </w:r>
          </w:p>
        </w:tc>
        <w:tc>
          <w:tcPr>
            <w:tcW w:w="1338" w:type="dxa"/>
            <w:vAlign w:val="center"/>
          </w:tcPr>
          <w:p w:rsidR="006B1811" w:rsidRPr="00AE1453" w:rsidRDefault="00DE0FE9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39" w:type="dxa"/>
            <w:vAlign w:val="center"/>
          </w:tcPr>
          <w:p w:rsidR="006B1811" w:rsidRPr="00AE1453" w:rsidRDefault="00D518F7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38" w:type="dxa"/>
            <w:vAlign w:val="center"/>
          </w:tcPr>
          <w:p w:rsidR="006B1811" w:rsidRPr="00AE1453" w:rsidRDefault="00D518F7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11,5</w:t>
            </w:r>
          </w:p>
        </w:tc>
      </w:tr>
      <w:tr w:rsidR="00137119" w:rsidTr="00607526">
        <w:tc>
          <w:tcPr>
            <w:tcW w:w="1843" w:type="dxa"/>
          </w:tcPr>
          <w:p w:rsidR="00137119" w:rsidRPr="00AE1453" w:rsidRDefault="00137119" w:rsidP="006B1811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ОЗП 2025/2026</w:t>
            </w:r>
            <w:r w:rsidRPr="00AE1453">
              <w:rPr>
                <w:rFonts w:ascii="Times New Roman" w:hAnsi="Times New Roman" w:cs="Times New Roman"/>
                <w:b/>
              </w:rPr>
              <w:t xml:space="preserve"> годов</w:t>
            </w:r>
          </w:p>
        </w:tc>
        <w:tc>
          <w:tcPr>
            <w:tcW w:w="1350" w:type="dxa"/>
            <w:vAlign w:val="center"/>
          </w:tcPr>
          <w:p w:rsidR="00137119" w:rsidRPr="00AE1453" w:rsidRDefault="00D518F7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41" w:type="dxa"/>
            <w:vAlign w:val="center"/>
          </w:tcPr>
          <w:p w:rsidR="00137119" w:rsidRPr="00AE1453" w:rsidRDefault="00D518F7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39" w:type="dxa"/>
            <w:vAlign w:val="center"/>
          </w:tcPr>
          <w:p w:rsidR="00137119" w:rsidRPr="00AE1453" w:rsidRDefault="00D518F7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-1</w:t>
            </w:r>
          </w:p>
        </w:tc>
        <w:tc>
          <w:tcPr>
            <w:tcW w:w="1339" w:type="dxa"/>
            <w:vAlign w:val="center"/>
          </w:tcPr>
          <w:p w:rsidR="00137119" w:rsidRPr="00AE1453" w:rsidRDefault="00D518F7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-5</w:t>
            </w:r>
          </w:p>
        </w:tc>
        <w:tc>
          <w:tcPr>
            <w:tcW w:w="1339" w:type="dxa"/>
            <w:vAlign w:val="center"/>
          </w:tcPr>
          <w:p w:rsidR="00137119" w:rsidRPr="00AE1453" w:rsidRDefault="00D518F7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-13,5</w:t>
            </w:r>
          </w:p>
        </w:tc>
        <w:tc>
          <w:tcPr>
            <w:tcW w:w="1340" w:type="dxa"/>
            <w:vAlign w:val="center"/>
          </w:tcPr>
          <w:p w:rsidR="00137119" w:rsidRPr="00AE1453" w:rsidRDefault="00D518F7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-12,5</w:t>
            </w:r>
          </w:p>
        </w:tc>
        <w:tc>
          <w:tcPr>
            <w:tcW w:w="1338" w:type="dxa"/>
            <w:vAlign w:val="center"/>
          </w:tcPr>
          <w:p w:rsidR="00137119" w:rsidRPr="00AE1453" w:rsidRDefault="00D518F7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39" w:type="dxa"/>
            <w:vAlign w:val="center"/>
          </w:tcPr>
          <w:p w:rsidR="00137119" w:rsidRPr="00AE1453" w:rsidRDefault="00D518F7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38" w:type="dxa"/>
            <w:vAlign w:val="center"/>
          </w:tcPr>
          <w:p w:rsidR="00137119" w:rsidRPr="00AE1453" w:rsidRDefault="00D518F7" w:rsidP="006075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9F34C1" w:rsidRDefault="009F34C1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AE1453" w:rsidRPr="00AE1453" w:rsidRDefault="00AE1453" w:rsidP="00AE1453">
      <w:pPr>
        <w:pStyle w:val="a3"/>
        <w:numPr>
          <w:ilvl w:val="1"/>
          <w:numId w:val="2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A0012">
        <w:rPr>
          <w:rFonts w:ascii="Times New Roman" w:hAnsi="Times New Roman" w:cs="Times New Roman"/>
          <w:sz w:val="26"/>
          <w:szCs w:val="26"/>
        </w:rPr>
        <w:t>Длительность отопительного периода</w:t>
      </w:r>
    </w:p>
    <w:p w:rsidR="008D7C65" w:rsidRPr="00AE1453" w:rsidRDefault="008D7C65" w:rsidP="00AE145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3891" w:type="dxa"/>
        <w:tblInd w:w="704" w:type="dxa"/>
        <w:tblLook w:val="04A0"/>
      </w:tblPr>
      <w:tblGrid>
        <w:gridCol w:w="2410"/>
        <w:gridCol w:w="3969"/>
        <w:gridCol w:w="3402"/>
        <w:gridCol w:w="4110"/>
      </w:tblGrid>
      <w:tr w:rsidR="008D7C65" w:rsidTr="008D7C65">
        <w:tc>
          <w:tcPr>
            <w:tcW w:w="2410" w:type="dxa"/>
            <w:vAlign w:val="center"/>
          </w:tcPr>
          <w:p w:rsidR="008D7C65" w:rsidRPr="00AE1453" w:rsidRDefault="008D7C65" w:rsidP="008D7C65">
            <w:pPr>
              <w:pStyle w:val="a3"/>
              <w:ind w:left="0" w:firstLine="47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vAlign w:val="center"/>
          </w:tcPr>
          <w:p w:rsidR="008D7C65" w:rsidRPr="00AE1453" w:rsidRDefault="008D7C65" w:rsidP="008D7C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Дата начала ОЗП</w:t>
            </w:r>
          </w:p>
        </w:tc>
        <w:tc>
          <w:tcPr>
            <w:tcW w:w="3402" w:type="dxa"/>
            <w:vAlign w:val="center"/>
          </w:tcPr>
          <w:p w:rsidR="008D7C65" w:rsidRPr="00AE1453" w:rsidRDefault="008D7C65" w:rsidP="008D7C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Дата окончания ОЗП</w:t>
            </w:r>
          </w:p>
        </w:tc>
        <w:tc>
          <w:tcPr>
            <w:tcW w:w="4110" w:type="dxa"/>
            <w:vAlign w:val="center"/>
          </w:tcPr>
          <w:p w:rsidR="008D7C65" w:rsidRPr="00AE1453" w:rsidRDefault="008D7C65" w:rsidP="008D7C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Фактическая продолжительность ОЗП, сутки</w:t>
            </w:r>
          </w:p>
        </w:tc>
      </w:tr>
      <w:tr w:rsidR="008D7C65" w:rsidTr="008D7C65">
        <w:tc>
          <w:tcPr>
            <w:tcW w:w="2410" w:type="dxa"/>
            <w:vAlign w:val="center"/>
          </w:tcPr>
          <w:p w:rsidR="008D7C65" w:rsidRPr="00AE1453" w:rsidRDefault="008D7C65" w:rsidP="008D7C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ОЗП 2022/2023 годов</w:t>
            </w:r>
          </w:p>
        </w:tc>
        <w:tc>
          <w:tcPr>
            <w:tcW w:w="3969" w:type="dxa"/>
            <w:vAlign w:val="center"/>
          </w:tcPr>
          <w:p w:rsidR="008D7C65" w:rsidRPr="00AE1453" w:rsidRDefault="00E13AF9" w:rsidP="008D7C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12.09.2022 г.</w:t>
            </w:r>
          </w:p>
        </w:tc>
        <w:tc>
          <w:tcPr>
            <w:tcW w:w="3402" w:type="dxa"/>
            <w:vAlign w:val="center"/>
          </w:tcPr>
          <w:p w:rsidR="008D7C65" w:rsidRPr="00AE1453" w:rsidRDefault="00E13AF9" w:rsidP="008D7C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15.05.2023 г.</w:t>
            </w:r>
          </w:p>
        </w:tc>
        <w:tc>
          <w:tcPr>
            <w:tcW w:w="4110" w:type="dxa"/>
            <w:vAlign w:val="center"/>
          </w:tcPr>
          <w:p w:rsidR="008D7C65" w:rsidRPr="00AE1453" w:rsidRDefault="00BA6809" w:rsidP="008D7C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246</w:t>
            </w:r>
          </w:p>
        </w:tc>
      </w:tr>
      <w:tr w:rsidR="008D7C65" w:rsidTr="008D7C65">
        <w:tc>
          <w:tcPr>
            <w:tcW w:w="2410" w:type="dxa"/>
            <w:vAlign w:val="center"/>
          </w:tcPr>
          <w:p w:rsidR="008D7C65" w:rsidRPr="00AE1453" w:rsidRDefault="008D7C65" w:rsidP="008D7C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ОЗП 2023/2024 годов</w:t>
            </w:r>
          </w:p>
        </w:tc>
        <w:tc>
          <w:tcPr>
            <w:tcW w:w="3969" w:type="dxa"/>
            <w:vAlign w:val="center"/>
          </w:tcPr>
          <w:p w:rsidR="008D7C65" w:rsidRPr="00AE1453" w:rsidRDefault="00E13AF9" w:rsidP="008D7C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18.09.2023 г.</w:t>
            </w:r>
          </w:p>
        </w:tc>
        <w:tc>
          <w:tcPr>
            <w:tcW w:w="3402" w:type="dxa"/>
            <w:vAlign w:val="center"/>
          </w:tcPr>
          <w:p w:rsidR="008D7C65" w:rsidRPr="00AE1453" w:rsidRDefault="00E13AF9" w:rsidP="008D7C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21.05.2024 г.</w:t>
            </w:r>
          </w:p>
        </w:tc>
        <w:tc>
          <w:tcPr>
            <w:tcW w:w="4110" w:type="dxa"/>
            <w:vAlign w:val="center"/>
          </w:tcPr>
          <w:p w:rsidR="008D7C65" w:rsidRPr="00AE1453" w:rsidRDefault="00F15A13" w:rsidP="008D7C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247</w:t>
            </w:r>
          </w:p>
        </w:tc>
      </w:tr>
      <w:tr w:rsidR="006B1811" w:rsidTr="006B1811">
        <w:tc>
          <w:tcPr>
            <w:tcW w:w="2410" w:type="dxa"/>
            <w:vAlign w:val="center"/>
          </w:tcPr>
          <w:p w:rsidR="006B1811" w:rsidRPr="00AE1453" w:rsidRDefault="006B1811" w:rsidP="006B181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ОЗП 2024/2025 годов</w:t>
            </w:r>
          </w:p>
        </w:tc>
        <w:tc>
          <w:tcPr>
            <w:tcW w:w="3969" w:type="dxa"/>
            <w:vAlign w:val="center"/>
          </w:tcPr>
          <w:p w:rsidR="006B1811" w:rsidRPr="00AE1453" w:rsidRDefault="00E13AF9" w:rsidP="006B181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24.09.2024 г.</w:t>
            </w:r>
          </w:p>
        </w:tc>
        <w:tc>
          <w:tcPr>
            <w:tcW w:w="3402" w:type="dxa"/>
            <w:vAlign w:val="center"/>
          </w:tcPr>
          <w:p w:rsidR="006B1811" w:rsidRPr="00AE1453" w:rsidRDefault="00137119" w:rsidP="006B181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19.05.2025 г.</w:t>
            </w:r>
          </w:p>
        </w:tc>
        <w:tc>
          <w:tcPr>
            <w:tcW w:w="4110" w:type="dxa"/>
            <w:vAlign w:val="center"/>
          </w:tcPr>
          <w:p w:rsidR="006B1811" w:rsidRPr="00AE1453" w:rsidRDefault="00D42DE2" w:rsidP="006B181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  <w:r w:rsidR="00CA2299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137119" w:rsidTr="006B1811">
        <w:tc>
          <w:tcPr>
            <w:tcW w:w="2410" w:type="dxa"/>
            <w:vAlign w:val="center"/>
          </w:tcPr>
          <w:p w:rsidR="00137119" w:rsidRPr="00AE1453" w:rsidRDefault="00137119" w:rsidP="006B181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ОЗП 2025/2026</w:t>
            </w:r>
            <w:r w:rsidRPr="00AE1453">
              <w:rPr>
                <w:rFonts w:ascii="Times New Roman" w:hAnsi="Times New Roman" w:cs="Times New Roman"/>
                <w:b/>
              </w:rPr>
              <w:t xml:space="preserve"> годов</w:t>
            </w:r>
          </w:p>
        </w:tc>
        <w:tc>
          <w:tcPr>
            <w:tcW w:w="3969" w:type="dxa"/>
            <w:vAlign w:val="center"/>
          </w:tcPr>
          <w:p w:rsidR="00137119" w:rsidRPr="00AE1453" w:rsidRDefault="00137119" w:rsidP="006B181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18.09.2025 г.</w:t>
            </w:r>
          </w:p>
        </w:tc>
        <w:tc>
          <w:tcPr>
            <w:tcW w:w="3402" w:type="dxa"/>
            <w:vAlign w:val="center"/>
          </w:tcPr>
          <w:p w:rsidR="00137119" w:rsidRPr="00AE1453" w:rsidRDefault="00137119" w:rsidP="006B181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110" w:type="dxa"/>
            <w:vAlign w:val="center"/>
          </w:tcPr>
          <w:p w:rsidR="00137119" w:rsidRPr="00AE1453" w:rsidRDefault="00137119" w:rsidP="006B181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FA0012" w:rsidRDefault="00FA0012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0571C8" w:rsidRDefault="000571C8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0571C8" w:rsidRDefault="000571C8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0571C8" w:rsidRDefault="000571C8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D961F7" w:rsidRPr="00D961F7" w:rsidRDefault="00D961F7" w:rsidP="00AE145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961F7">
        <w:rPr>
          <w:rFonts w:ascii="Times New Roman" w:hAnsi="Times New Roman" w:cs="Times New Roman"/>
          <w:b/>
          <w:sz w:val="26"/>
          <w:szCs w:val="26"/>
        </w:rPr>
        <w:t>Аварий и инциденты на объектах теплоснабжения</w:t>
      </w:r>
      <w:r w:rsidR="00180824">
        <w:rPr>
          <w:rFonts w:ascii="Times New Roman" w:hAnsi="Times New Roman" w:cs="Times New Roman"/>
          <w:b/>
          <w:sz w:val="26"/>
          <w:szCs w:val="26"/>
        </w:rPr>
        <w:t>:</w:t>
      </w:r>
    </w:p>
    <w:p w:rsidR="00D961F7" w:rsidRDefault="00D961F7" w:rsidP="00D961F7">
      <w:pPr>
        <w:pStyle w:val="a3"/>
        <w:spacing w:after="0" w:line="240" w:lineRule="auto"/>
        <w:ind w:left="1288"/>
        <w:rPr>
          <w:rFonts w:ascii="Times New Roman" w:hAnsi="Times New Roman" w:cs="Times New Roman"/>
          <w:sz w:val="26"/>
          <w:szCs w:val="26"/>
        </w:rPr>
      </w:pPr>
    </w:p>
    <w:p w:rsidR="00D961F7" w:rsidRPr="00180824" w:rsidRDefault="00D961F7" w:rsidP="00180824">
      <w:pPr>
        <w:pStyle w:val="a3"/>
        <w:numPr>
          <w:ilvl w:val="1"/>
          <w:numId w:val="5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180824">
        <w:rPr>
          <w:rFonts w:ascii="Times New Roman" w:hAnsi="Times New Roman" w:cs="Times New Roman"/>
          <w:sz w:val="26"/>
          <w:szCs w:val="26"/>
        </w:rPr>
        <w:t>Аварийные ситуации и инциденты на тепловых сетях</w:t>
      </w:r>
      <w:r w:rsidR="00180824">
        <w:rPr>
          <w:rFonts w:ascii="Times New Roman" w:hAnsi="Times New Roman" w:cs="Times New Roman"/>
          <w:sz w:val="26"/>
          <w:szCs w:val="26"/>
        </w:rPr>
        <w:t>.</w:t>
      </w:r>
    </w:p>
    <w:p w:rsidR="00D961F7" w:rsidRDefault="00D961F7" w:rsidP="00D961F7">
      <w:pPr>
        <w:pStyle w:val="a3"/>
        <w:spacing w:after="0" w:line="240" w:lineRule="auto"/>
        <w:ind w:left="709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3887" w:type="dxa"/>
        <w:tblInd w:w="709" w:type="dxa"/>
        <w:tblLayout w:type="fixed"/>
        <w:tblLook w:val="04A0"/>
      </w:tblPr>
      <w:tblGrid>
        <w:gridCol w:w="1271"/>
        <w:gridCol w:w="1984"/>
        <w:gridCol w:w="3261"/>
        <w:gridCol w:w="1417"/>
        <w:gridCol w:w="2976"/>
        <w:gridCol w:w="2978"/>
      </w:tblGrid>
      <w:tr w:rsidR="00D961F7" w:rsidTr="00AE1453">
        <w:tc>
          <w:tcPr>
            <w:tcW w:w="1271" w:type="dxa"/>
            <w:vAlign w:val="center"/>
          </w:tcPr>
          <w:p w:rsidR="00D961F7" w:rsidRPr="00AE1453" w:rsidRDefault="00D961F7" w:rsidP="00AE14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Align w:val="center"/>
          </w:tcPr>
          <w:p w:rsidR="00D961F7" w:rsidRPr="00AE1453" w:rsidRDefault="00D961F7" w:rsidP="00AE14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 w:rsidRPr="00AE1453">
              <w:rPr>
                <w:rFonts w:ascii="Times New Roman" w:hAnsi="Times New Roman" w:cs="Times New Roman"/>
                <w:b/>
              </w:rPr>
              <w:br/>
              <w:t>и адрес объекта теплоснабжения</w:t>
            </w:r>
          </w:p>
        </w:tc>
        <w:tc>
          <w:tcPr>
            <w:tcW w:w="3261" w:type="dxa"/>
            <w:vAlign w:val="center"/>
          </w:tcPr>
          <w:p w:rsidR="00D961F7" w:rsidRPr="00AE1453" w:rsidRDefault="00D961F7" w:rsidP="00AE14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Краткая характеристика объекта (мощность, протяженность, диаметр и тд)</w:t>
            </w:r>
          </w:p>
        </w:tc>
        <w:tc>
          <w:tcPr>
            <w:tcW w:w="1417" w:type="dxa"/>
            <w:vAlign w:val="center"/>
          </w:tcPr>
          <w:p w:rsidR="00D961F7" w:rsidRPr="00AE1453" w:rsidRDefault="00D961F7" w:rsidP="00AE14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Количество отказов, ед</w:t>
            </w:r>
          </w:p>
        </w:tc>
        <w:tc>
          <w:tcPr>
            <w:tcW w:w="2976" w:type="dxa"/>
            <w:vAlign w:val="center"/>
          </w:tcPr>
          <w:p w:rsidR="00D961F7" w:rsidRPr="00AE1453" w:rsidRDefault="00D961F7" w:rsidP="00AE14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Характеристика и описание отказа (аварии, инцидента)</w:t>
            </w:r>
          </w:p>
        </w:tc>
        <w:tc>
          <w:tcPr>
            <w:tcW w:w="2978" w:type="dxa"/>
            <w:vAlign w:val="center"/>
          </w:tcPr>
          <w:p w:rsidR="00D961F7" w:rsidRPr="00AE1453" w:rsidRDefault="00D961F7" w:rsidP="00AE14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Принимаемые мероприятия по устранению аварии или инцидента</w:t>
            </w:r>
          </w:p>
        </w:tc>
      </w:tr>
      <w:tr w:rsidR="00B23835" w:rsidTr="006F1EEE">
        <w:tc>
          <w:tcPr>
            <w:tcW w:w="1271" w:type="dxa"/>
          </w:tcPr>
          <w:p w:rsidR="00B23835" w:rsidRPr="00AE1453" w:rsidRDefault="00B23835" w:rsidP="00752A8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ОЗП 2022/2023 годов</w:t>
            </w:r>
          </w:p>
        </w:tc>
        <w:tc>
          <w:tcPr>
            <w:tcW w:w="12616" w:type="dxa"/>
            <w:gridSpan w:val="5"/>
            <w:vAlign w:val="center"/>
          </w:tcPr>
          <w:p w:rsidR="00B23835" w:rsidRPr="00AE1453" w:rsidRDefault="00B23835" w:rsidP="0074686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E1453">
              <w:rPr>
                <w:rFonts w:ascii="Times New Roman" w:hAnsi="Times New Roman" w:cs="Times New Roman"/>
              </w:rPr>
              <w:t>Аварийные ситуации и инциденты на тепловых сетях отсутствуют</w:t>
            </w:r>
          </w:p>
        </w:tc>
      </w:tr>
      <w:tr w:rsidR="00B23835" w:rsidTr="006F1EEE">
        <w:tc>
          <w:tcPr>
            <w:tcW w:w="1271" w:type="dxa"/>
          </w:tcPr>
          <w:p w:rsidR="00B23835" w:rsidRPr="00AE1453" w:rsidRDefault="00B23835" w:rsidP="00752A8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ОЗП 2023/2024 годов</w:t>
            </w:r>
          </w:p>
        </w:tc>
        <w:tc>
          <w:tcPr>
            <w:tcW w:w="12616" w:type="dxa"/>
            <w:gridSpan w:val="5"/>
            <w:vAlign w:val="center"/>
          </w:tcPr>
          <w:p w:rsidR="00B23835" w:rsidRPr="00AE1453" w:rsidRDefault="00B23835" w:rsidP="0074686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E1453">
              <w:rPr>
                <w:rFonts w:ascii="Times New Roman" w:hAnsi="Times New Roman" w:cs="Times New Roman"/>
              </w:rPr>
              <w:t>Аварийные ситуации и инциденты на тепловых сетях отсутствуют</w:t>
            </w:r>
          </w:p>
        </w:tc>
      </w:tr>
      <w:tr w:rsidR="00B23835" w:rsidTr="006F1EEE">
        <w:tc>
          <w:tcPr>
            <w:tcW w:w="1271" w:type="dxa"/>
          </w:tcPr>
          <w:p w:rsidR="00B23835" w:rsidRPr="00AE1453" w:rsidRDefault="00B23835" w:rsidP="00752A82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E1453">
              <w:rPr>
                <w:rFonts w:ascii="Times New Roman" w:hAnsi="Times New Roman" w:cs="Times New Roman"/>
                <w:b/>
              </w:rPr>
              <w:t>ОЗП 2024/2025 годов</w:t>
            </w:r>
          </w:p>
        </w:tc>
        <w:tc>
          <w:tcPr>
            <w:tcW w:w="12616" w:type="dxa"/>
            <w:gridSpan w:val="5"/>
            <w:vAlign w:val="center"/>
          </w:tcPr>
          <w:p w:rsidR="00B23835" w:rsidRPr="00AE1453" w:rsidRDefault="00B23835" w:rsidP="0074686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E1453">
              <w:rPr>
                <w:rFonts w:ascii="Times New Roman" w:hAnsi="Times New Roman" w:cs="Times New Roman"/>
              </w:rPr>
              <w:t>Аварийные ситуации и инциденты на тепловых сетях отсутствуют</w:t>
            </w:r>
          </w:p>
        </w:tc>
      </w:tr>
      <w:tr w:rsidR="00DD756B" w:rsidTr="006F1EEE">
        <w:tc>
          <w:tcPr>
            <w:tcW w:w="1271" w:type="dxa"/>
          </w:tcPr>
          <w:p w:rsidR="00DD756B" w:rsidRPr="00AE1453" w:rsidRDefault="00B23835" w:rsidP="0018082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ОЗП 2025/2026</w:t>
            </w:r>
            <w:r w:rsidR="00DD756B" w:rsidRPr="00AE1453">
              <w:rPr>
                <w:rFonts w:ascii="Times New Roman" w:hAnsi="Times New Roman" w:cs="Times New Roman"/>
                <w:b/>
              </w:rPr>
              <w:t xml:space="preserve"> годов</w:t>
            </w:r>
          </w:p>
        </w:tc>
        <w:tc>
          <w:tcPr>
            <w:tcW w:w="12616" w:type="dxa"/>
            <w:gridSpan w:val="5"/>
            <w:vAlign w:val="center"/>
          </w:tcPr>
          <w:p w:rsidR="00DD756B" w:rsidRPr="00AE1453" w:rsidRDefault="00DD756B" w:rsidP="0074686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E1453">
              <w:rPr>
                <w:rFonts w:ascii="Times New Roman" w:hAnsi="Times New Roman" w:cs="Times New Roman"/>
              </w:rPr>
              <w:t>Аварийные ситуации и инциденты на тепловых сетях отсутствуют</w:t>
            </w:r>
          </w:p>
        </w:tc>
      </w:tr>
    </w:tbl>
    <w:p w:rsidR="00AA33F3" w:rsidRPr="00AE1453" w:rsidRDefault="00AA33F3" w:rsidP="00AE1453">
      <w:pPr>
        <w:spacing w:after="0" w:line="240" w:lineRule="auto"/>
        <w:ind w:left="568"/>
        <w:rPr>
          <w:rFonts w:ascii="Times New Roman" w:hAnsi="Times New Roman" w:cs="Times New Roman"/>
          <w:sz w:val="26"/>
          <w:szCs w:val="26"/>
        </w:rPr>
      </w:pPr>
    </w:p>
    <w:p w:rsidR="00D961F7" w:rsidRPr="00180824" w:rsidRDefault="00D961F7" w:rsidP="00180824">
      <w:pPr>
        <w:pStyle w:val="a3"/>
        <w:numPr>
          <w:ilvl w:val="1"/>
          <w:numId w:val="5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180824">
        <w:rPr>
          <w:rFonts w:ascii="Times New Roman" w:hAnsi="Times New Roman" w:cs="Times New Roman"/>
          <w:sz w:val="26"/>
          <w:szCs w:val="26"/>
        </w:rPr>
        <w:t>Аварийные ситуации и инциденты на источниках теплоснабжения</w:t>
      </w:r>
      <w:r w:rsidR="00180824">
        <w:rPr>
          <w:rFonts w:ascii="Times New Roman" w:hAnsi="Times New Roman" w:cs="Times New Roman"/>
          <w:sz w:val="26"/>
          <w:szCs w:val="26"/>
        </w:rPr>
        <w:t>.</w:t>
      </w:r>
    </w:p>
    <w:p w:rsidR="00D961F7" w:rsidRDefault="00D961F7" w:rsidP="00D961F7">
      <w:pPr>
        <w:pStyle w:val="a3"/>
        <w:spacing w:after="0" w:line="240" w:lineRule="auto"/>
        <w:ind w:left="1789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3888" w:type="dxa"/>
        <w:tblInd w:w="709" w:type="dxa"/>
        <w:tblLayout w:type="fixed"/>
        <w:tblLook w:val="04A0"/>
      </w:tblPr>
      <w:tblGrid>
        <w:gridCol w:w="1271"/>
        <w:gridCol w:w="2835"/>
        <w:gridCol w:w="1417"/>
        <w:gridCol w:w="1560"/>
        <w:gridCol w:w="3261"/>
        <w:gridCol w:w="3544"/>
      </w:tblGrid>
      <w:tr w:rsidR="00D961F7" w:rsidRPr="002C1B0F" w:rsidTr="00AE1453">
        <w:tc>
          <w:tcPr>
            <w:tcW w:w="1271" w:type="dxa"/>
          </w:tcPr>
          <w:p w:rsidR="00D961F7" w:rsidRDefault="00D961F7" w:rsidP="00E67E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AE1453" w:rsidRPr="00AE1453" w:rsidRDefault="00AE1453" w:rsidP="00E67E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vAlign w:val="center"/>
          </w:tcPr>
          <w:p w:rsidR="00D961F7" w:rsidRPr="00AE1453" w:rsidRDefault="00D961F7" w:rsidP="00AE14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Краткая характеристика объекта (мощность, марка котлов, год ввода в эксплуатацию)</w:t>
            </w:r>
          </w:p>
        </w:tc>
        <w:tc>
          <w:tcPr>
            <w:tcW w:w="1417" w:type="dxa"/>
            <w:vAlign w:val="center"/>
          </w:tcPr>
          <w:p w:rsidR="00D961F7" w:rsidRPr="00AE1453" w:rsidRDefault="00D961F7" w:rsidP="00AE14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Вид топлива</w:t>
            </w:r>
          </w:p>
        </w:tc>
        <w:tc>
          <w:tcPr>
            <w:tcW w:w="1560" w:type="dxa"/>
            <w:vAlign w:val="center"/>
          </w:tcPr>
          <w:p w:rsidR="00D961F7" w:rsidRPr="00AE1453" w:rsidRDefault="00D961F7" w:rsidP="00AE1453">
            <w:pPr>
              <w:pStyle w:val="a3"/>
              <w:ind w:left="8" w:hanging="8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Количество отказов</w:t>
            </w:r>
          </w:p>
        </w:tc>
        <w:tc>
          <w:tcPr>
            <w:tcW w:w="3261" w:type="dxa"/>
            <w:vAlign w:val="center"/>
          </w:tcPr>
          <w:p w:rsidR="00D961F7" w:rsidRPr="00AE1453" w:rsidRDefault="00D961F7" w:rsidP="00AE14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Характеристика и описание отказа.</w:t>
            </w:r>
          </w:p>
          <w:p w:rsidR="00D961F7" w:rsidRPr="00AE1453" w:rsidRDefault="00D961F7" w:rsidP="00AE14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Принимаемые меры</w:t>
            </w:r>
          </w:p>
        </w:tc>
        <w:tc>
          <w:tcPr>
            <w:tcW w:w="3544" w:type="dxa"/>
            <w:vAlign w:val="center"/>
          </w:tcPr>
          <w:p w:rsidR="00D961F7" w:rsidRPr="00AE1453" w:rsidRDefault="00D961F7" w:rsidP="00AE14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Принимаемые мероприятия по устранению аварии или инцидента</w:t>
            </w:r>
          </w:p>
        </w:tc>
      </w:tr>
      <w:tr w:rsidR="00B23835" w:rsidTr="00740203">
        <w:tc>
          <w:tcPr>
            <w:tcW w:w="1271" w:type="dxa"/>
          </w:tcPr>
          <w:p w:rsidR="00B23835" w:rsidRPr="00AE1453" w:rsidRDefault="00B23835" w:rsidP="00752A8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ОЗП 2022/2023 годов</w:t>
            </w:r>
          </w:p>
        </w:tc>
        <w:tc>
          <w:tcPr>
            <w:tcW w:w="12617" w:type="dxa"/>
            <w:gridSpan w:val="5"/>
            <w:vAlign w:val="center"/>
          </w:tcPr>
          <w:p w:rsidR="00B23835" w:rsidRPr="00AE1453" w:rsidRDefault="00B23835" w:rsidP="0074686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E1453">
              <w:rPr>
                <w:rFonts w:ascii="Times New Roman" w:hAnsi="Times New Roman" w:cs="Times New Roman"/>
              </w:rPr>
              <w:t>Аварийные ситуации и инциденты на источниках теплоснабжения отсутствуют</w:t>
            </w:r>
          </w:p>
        </w:tc>
      </w:tr>
      <w:tr w:rsidR="00B23835" w:rsidTr="00740203">
        <w:tc>
          <w:tcPr>
            <w:tcW w:w="1271" w:type="dxa"/>
          </w:tcPr>
          <w:p w:rsidR="00B23835" w:rsidRPr="00AE1453" w:rsidRDefault="00B23835" w:rsidP="00752A8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1453">
              <w:rPr>
                <w:rFonts w:ascii="Times New Roman" w:hAnsi="Times New Roman" w:cs="Times New Roman"/>
                <w:b/>
              </w:rPr>
              <w:t>ОЗП 2023/2024 годов</w:t>
            </w:r>
          </w:p>
        </w:tc>
        <w:tc>
          <w:tcPr>
            <w:tcW w:w="12617" w:type="dxa"/>
            <w:gridSpan w:val="5"/>
            <w:vAlign w:val="center"/>
          </w:tcPr>
          <w:p w:rsidR="00B23835" w:rsidRPr="00AE1453" w:rsidRDefault="00B23835" w:rsidP="0074686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E1453">
              <w:rPr>
                <w:rFonts w:ascii="Times New Roman" w:hAnsi="Times New Roman" w:cs="Times New Roman"/>
              </w:rPr>
              <w:t>Аварийные ситуации и инциденты на источниках теплоснабжения отсутствуют</w:t>
            </w:r>
          </w:p>
        </w:tc>
      </w:tr>
      <w:tr w:rsidR="00B23835" w:rsidTr="00740203">
        <w:tc>
          <w:tcPr>
            <w:tcW w:w="1271" w:type="dxa"/>
          </w:tcPr>
          <w:p w:rsidR="00B23835" w:rsidRPr="00AE1453" w:rsidRDefault="00B23835" w:rsidP="00752A82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E1453">
              <w:rPr>
                <w:rFonts w:ascii="Times New Roman" w:hAnsi="Times New Roman" w:cs="Times New Roman"/>
                <w:b/>
              </w:rPr>
              <w:t>ОЗП 2024/2025 годов</w:t>
            </w:r>
          </w:p>
        </w:tc>
        <w:tc>
          <w:tcPr>
            <w:tcW w:w="12617" w:type="dxa"/>
            <w:gridSpan w:val="5"/>
            <w:vAlign w:val="center"/>
          </w:tcPr>
          <w:p w:rsidR="00B23835" w:rsidRPr="00AE1453" w:rsidRDefault="00B23835" w:rsidP="0074686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E1453">
              <w:rPr>
                <w:rFonts w:ascii="Times New Roman" w:hAnsi="Times New Roman" w:cs="Times New Roman"/>
              </w:rPr>
              <w:t>Аварийные ситуации и инциденты на источниках теплоснабжения отсутствуют</w:t>
            </w:r>
          </w:p>
        </w:tc>
      </w:tr>
      <w:tr w:rsidR="00B23835" w:rsidTr="00740203">
        <w:tc>
          <w:tcPr>
            <w:tcW w:w="1271" w:type="dxa"/>
          </w:tcPr>
          <w:p w:rsidR="00B23835" w:rsidRPr="00AE1453" w:rsidRDefault="00B23835" w:rsidP="00752A82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ОЗП 2025/2026</w:t>
            </w:r>
            <w:r w:rsidRPr="00AE1453">
              <w:rPr>
                <w:rFonts w:ascii="Times New Roman" w:hAnsi="Times New Roman" w:cs="Times New Roman"/>
                <w:b/>
              </w:rPr>
              <w:t xml:space="preserve"> годов</w:t>
            </w:r>
          </w:p>
        </w:tc>
        <w:tc>
          <w:tcPr>
            <w:tcW w:w="12617" w:type="dxa"/>
            <w:gridSpan w:val="5"/>
            <w:vAlign w:val="center"/>
          </w:tcPr>
          <w:p w:rsidR="00B23835" w:rsidRPr="00AE1453" w:rsidRDefault="00B23835" w:rsidP="0074686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E1453">
              <w:rPr>
                <w:rFonts w:ascii="Times New Roman" w:hAnsi="Times New Roman" w:cs="Times New Roman"/>
              </w:rPr>
              <w:t>Аварийные ситуации и инциденты на источниках теплоснабжения отсутствуют</w:t>
            </w:r>
          </w:p>
        </w:tc>
      </w:tr>
    </w:tbl>
    <w:p w:rsidR="00D961F7" w:rsidRDefault="00D961F7" w:rsidP="00D961F7">
      <w:pPr>
        <w:pStyle w:val="a3"/>
        <w:spacing w:after="0" w:line="240" w:lineRule="auto"/>
        <w:ind w:left="1789"/>
        <w:rPr>
          <w:rFonts w:ascii="Times New Roman" w:hAnsi="Times New Roman" w:cs="Times New Roman"/>
          <w:sz w:val="26"/>
          <w:szCs w:val="26"/>
        </w:rPr>
      </w:pPr>
    </w:p>
    <w:p w:rsidR="00D961F7" w:rsidRPr="00D961F7" w:rsidRDefault="00D961F7" w:rsidP="00AE145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961F7">
        <w:rPr>
          <w:rFonts w:ascii="Times New Roman" w:hAnsi="Times New Roman" w:cs="Times New Roman"/>
          <w:b/>
          <w:sz w:val="26"/>
          <w:szCs w:val="26"/>
        </w:rPr>
        <w:t>Особенности функционирования объектов теплоснабжения и их оборудования (при наличии</w:t>
      </w:r>
      <w:r w:rsidR="00180824">
        <w:rPr>
          <w:rFonts w:ascii="Times New Roman" w:hAnsi="Times New Roman" w:cs="Times New Roman"/>
          <w:b/>
          <w:sz w:val="26"/>
          <w:szCs w:val="26"/>
        </w:rPr>
        <w:t>):</w:t>
      </w:r>
    </w:p>
    <w:p w:rsidR="00D961F7" w:rsidRDefault="00D961F7" w:rsidP="00D961F7">
      <w:pPr>
        <w:pStyle w:val="a3"/>
        <w:spacing w:after="0" w:line="240" w:lineRule="auto"/>
        <w:ind w:left="1789"/>
        <w:rPr>
          <w:rFonts w:ascii="Times New Roman" w:hAnsi="Times New Roman" w:cs="Times New Roman"/>
          <w:sz w:val="26"/>
          <w:szCs w:val="26"/>
        </w:rPr>
      </w:pPr>
    </w:p>
    <w:p w:rsidR="008D7C65" w:rsidRDefault="008D7C65" w:rsidP="00C7498E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37782">
        <w:rPr>
          <w:rFonts w:ascii="Times New Roman" w:hAnsi="Times New Roman" w:cs="Times New Roman"/>
          <w:b/>
          <w:sz w:val="32"/>
          <w:szCs w:val="32"/>
        </w:rPr>
        <w:t>Подгото</w:t>
      </w:r>
      <w:r w:rsidR="005D0304">
        <w:rPr>
          <w:rFonts w:ascii="Times New Roman" w:hAnsi="Times New Roman" w:cs="Times New Roman"/>
          <w:b/>
          <w:sz w:val="32"/>
          <w:szCs w:val="32"/>
        </w:rPr>
        <w:t>вка к отопительному периоду 2026-2027</w:t>
      </w:r>
      <w:r w:rsidR="00C7498E">
        <w:rPr>
          <w:rFonts w:ascii="Times New Roman" w:hAnsi="Times New Roman" w:cs="Times New Roman"/>
          <w:b/>
          <w:sz w:val="32"/>
          <w:szCs w:val="32"/>
        </w:rPr>
        <w:t xml:space="preserve"> года</w:t>
      </w:r>
    </w:p>
    <w:p w:rsidR="00A37782" w:rsidRPr="00A37782" w:rsidRDefault="00A37782" w:rsidP="00A37782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32"/>
          <w:szCs w:val="32"/>
        </w:rPr>
      </w:pPr>
    </w:p>
    <w:p w:rsidR="008D7C65" w:rsidRPr="008D7C65" w:rsidRDefault="008D7C65" w:rsidP="008B18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Подробная информация о подготовке объектов теплоснабжения</w:t>
      </w:r>
      <w:r w:rsidR="00A87A0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отражена в приложении 1.</w:t>
      </w:r>
    </w:p>
    <w:p w:rsidR="008D7C65" w:rsidRPr="00C36625" w:rsidRDefault="008D7C65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sectPr w:rsidR="008D7C65" w:rsidRPr="00C36625" w:rsidSect="00A339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76" w:right="1134" w:bottom="850" w:left="1134" w:header="708" w:footer="5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7C5" w:rsidRDefault="00B557C5" w:rsidP="005779C7">
      <w:pPr>
        <w:spacing w:after="0" w:line="240" w:lineRule="auto"/>
      </w:pPr>
      <w:r>
        <w:separator/>
      </w:r>
    </w:p>
  </w:endnote>
  <w:endnote w:type="continuationSeparator" w:id="0">
    <w:p w:rsidR="00B557C5" w:rsidRDefault="00B557C5" w:rsidP="00577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9AE" w:rsidRDefault="00A339A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9AE" w:rsidRDefault="00A339AE">
    <w:pPr>
      <w:pStyle w:val="aa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FS_StampObjLite_001" o:spid="_x0000_s22529" type="#_x0000_t202" style="position:absolute;margin-left:0;margin-top:545pt;width:132pt;height:112pt;z-index:251658240;mso-wrap-style:none;mso-position-horizontal:center;mso-position-horizontal-relative:page;mso-position-vertical:absolute;mso-position-vertical-relative:page" o:allowincell="f" filled="f" strokecolor="blue" strokeweight="2pt">
          <v:stroke color2="black"/>
          <v:textbox style="mso-fit-shape-to-text:t">
            <w:txbxContent>
              <w:p w:rsidR="00A339AE" w:rsidRDefault="00A339AE" w:rsidP="00A339AE">
                <w:pPr>
                  <w:spacing w:after="0"/>
                  <w:jc w:val="center"/>
                  <w:rPr>
                    <w:rFonts w:ascii="Calibri" w:hAnsi="Calibri"/>
                    <w:b/>
                    <w:color w:val="0000FF"/>
                    <w:sz w:val="18"/>
                  </w:rPr>
                </w:pPr>
                <w:r w:rsidRPr="00A339AE">
                  <w:rPr>
                    <w:rFonts w:ascii="Calibri" w:hAnsi="Calibri"/>
                    <w:b/>
                    <w:color w:val="0000FF"/>
                    <w:sz w:val="18"/>
                  </w:rPr>
                  <w:t>Электронная подпись. Подписал: Палханов В.В.</w:t>
                </w:r>
              </w:p>
              <w:p w:rsidR="00A339AE" w:rsidRPr="00A339AE" w:rsidRDefault="00A339AE" w:rsidP="00A339AE">
                <w:pPr>
                  <w:spacing w:after="0"/>
                  <w:rPr>
                    <w:rFonts w:ascii="Calibri" w:hAnsi="Calibri"/>
                    <w:b/>
                    <w:color w:val="0000FF"/>
                    <w:sz w:val="18"/>
                  </w:rPr>
                </w:pPr>
                <w:r w:rsidRPr="00A339AE">
                  <w:rPr>
                    <w:rFonts w:ascii="Calibri" w:hAnsi="Calibri"/>
                    <w:b/>
                    <w:color w:val="0000FF"/>
                    <w:sz w:val="18"/>
                  </w:rPr>
                  <w:t>№СЕВ ДТВу-4-2 от 05.03.2026</w:t>
                </w:r>
              </w:p>
            </w:txbxContent>
          </v:textbox>
          <w10:wrap anchorx="page" anchory="page"/>
          <w10:anchorlock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9AE" w:rsidRDefault="00A339A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7C5" w:rsidRDefault="00B557C5" w:rsidP="005779C7">
      <w:pPr>
        <w:spacing w:after="0" w:line="240" w:lineRule="auto"/>
      </w:pPr>
      <w:r>
        <w:separator/>
      </w:r>
    </w:p>
  </w:footnote>
  <w:footnote w:type="continuationSeparator" w:id="0">
    <w:p w:rsidR="00B557C5" w:rsidRDefault="00B557C5" w:rsidP="00577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9AE" w:rsidRDefault="00A339A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9AE" w:rsidRDefault="00A339AE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9AE" w:rsidRDefault="00A339A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8702B"/>
    <w:multiLevelType w:val="multilevel"/>
    <w:tmpl w:val="C5F624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">
    <w:nsid w:val="14955C03"/>
    <w:multiLevelType w:val="multilevel"/>
    <w:tmpl w:val="D46489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2CBB4005"/>
    <w:multiLevelType w:val="hybridMultilevel"/>
    <w:tmpl w:val="977ACA34"/>
    <w:lvl w:ilvl="0" w:tplc="D4CC1F66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BC93B44"/>
    <w:multiLevelType w:val="multilevel"/>
    <w:tmpl w:val="D46489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4">
    <w:nsid w:val="5F2D1BF9"/>
    <w:multiLevelType w:val="multilevel"/>
    <w:tmpl w:val="D46489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5">
    <w:nsid w:val="703D3666"/>
    <w:multiLevelType w:val="multilevel"/>
    <w:tmpl w:val="10561E1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6">
    <w:nsid w:val="73B25264"/>
    <w:multiLevelType w:val="multilevel"/>
    <w:tmpl w:val="D46489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1" w:cryptProviderType="rsaFull" w:cryptAlgorithmClass="hash" w:cryptAlgorithmType="typeAny" w:cryptAlgorithmSid="4" w:cryptSpinCount="100000" w:hash="rU7oLBd7HzpM+OLbEGRyzoVzVhk=" w:salt="k4p0ff3LijOgK05ZMDi1kw=="/>
  <w:defaultTabStop w:val="708"/>
  <w:drawingGridHorizontalSpacing w:val="110"/>
  <w:displayHorizontalDrawingGridEvery w:val="2"/>
  <w:characterSpacingControl w:val="doNotCompress"/>
  <w:hdrShapeDefaults>
    <o:shapedefaults v:ext="edit" spidmax="22530"/>
    <o:shapelayout v:ext="edit">
      <o:idmap v:ext="edit" data="22"/>
    </o:shapelayout>
  </w:hdrShapeDefaults>
  <w:footnotePr>
    <w:footnote w:id="-1"/>
    <w:footnote w:id="0"/>
  </w:footnotePr>
  <w:endnotePr>
    <w:endnote w:id="-1"/>
    <w:endnote w:id="0"/>
  </w:endnotePr>
  <w:compat/>
  <w:rsids>
    <w:rsidRoot w:val="00B60D83"/>
    <w:rsid w:val="000526B3"/>
    <w:rsid w:val="000569B0"/>
    <w:rsid w:val="000571C8"/>
    <w:rsid w:val="0007233B"/>
    <w:rsid w:val="00091F54"/>
    <w:rsid w:val="000E36DB"/>
    <w:rsid w:val="001226F0"/>
    <w:rsid w:val="00135E1C"/>
    <w:rsid w:val="00137119"/>
    <w:rsid w:val="001454F9"/>
    <w:rsid w:val="00180824"/>
    <w:rsid w:val="001B41EF"/>
    <w:rsid w:val="00216061"/>
    <w:rsid w:val="00265FE0"/>
    <w:rsid w:val="00281D9F"/>
    <w:rsid w:val="002C1B0F"/>
    <w:rsid w:val="002D5064"/>
    <w:rsid w:val="003039E3"/>
    <w:rsid w:val="00305A2C"/>
    <w:rsid w:val="00312BBA"/>
    <w:rsid w:val="00312C5E"/>
    <w:rsid w:val="00337B89"/>
    <w:rsid w:val="003478D1"/>
    <w:rsid w:val="003B413D"/>
    <w:rsid w:val="003E1383"/>
    <w:rsid w:val="003E3B0E"/>
    <w:rsid w:val="00412807"/>
    <w:rsid w:val="00463959"/>
    <w:rsid w:val="0048599A"/>
    <w:rsid w:val="004B4DC6"/>
    <w:rsid w:val="005047F0"/>
    <w:rsid w:val="00511525"/>
    <w:rsid w:val="00530554"/>
    <w:rsid w:val="005460F2"/>
    <w:rsid w:val="005779C7"/>
    <w:rsid w:val="005A2B6E"/>
    <w:rsid w:val="005A7B98"/>
    <w:rsid w:val="005C1974"/>
    <w:rsid w:val="005C3185"/>
    <w:rsid w:val="005D0304"/>
    <w:rsid w:val="005D46FC"/>
    <w:rsid w:val="005E509C"/>
    <w:rsid w:val="005F5F37"/>
    <w:rsid w:val="00607526"/>
    <w:rsid w:val="00634FEC"/>
    <w:rsid w:val="006A023B"/>
    <w:rsid w:val="006B1811"/>
    <w:rsid w:val="006B79A4"/>
    <w:rsid w:val="006E498B"/>
    <w:rsid w:val="00715342"/>
    <w:rsid w:val="00727F81"/>
    <w:rsid w:val="007A56A2"/>
    <w:rsid w:val="007F4062"/>
    <w:rsid w:val="008042EA"/>
    <w:rsid w:val="00821253"/>
    <w:rsid w:val="00896376"/>
    <w:rsid w:val="008B18B5"/>
    <w:rsid w:val="008D7C65"/>
    <w:rsid w:val="0090206C"/>
    <w:rsid w:val="00905597"/>
    <w:rsid w:val="0092344B"/>
    <w:rsid w:val="0095508C"/>
    <w:rsid w:val="009603B9"/>
    <w:rsid w:val="00977B93"/>
    <w:rsid w:val="009A7FDD"/>
    <w:rsid w:val="009E0BC2"/>
    <w:rsid w:val="009F34C1"/>
    <w:rsid w:val="009F726B"/>
    <w:rsid w:val="00A23A66"/>
    <w:rsid w:val="00A31002"/>
    <w:rsid w:val="00A339AE"/>
    <w:rsid w:val="00A37782"/>
    <w:rsid w:val="00A87A02"/>
    <w:rsid w:val="00AA33F3"/>
    <w:rsid w:val="00AB109D"/>
    <w:rsid w:val="00AC10F1"/>
    <w:rsid w:val="00AE1453"/>
    <w:rsid w:val="00AF234F"/>
    <w:rsid w:val="00AF64F7"/>
    <w:rsid w:val="00B0178A"/>
    <w:rsid w:val="00B0553B"/>
    <w:rsid w:val="00B23835"/>
    <w:rsid w:val="00B557C5"/>
    <w:rsid w:val="00B60D83"/>
    <w:rsid w:val="00BA6809"/>
    <w:rsid w:val="00BD495D"/>
    <w:rsid w:val="00BE35A5"/>
    <w:rsid w:val="00BE5397"/>
    <w:rsid w:val="00C35192"/>
    <w:rsid w:val="00C36625"/>
    <w:rsid w:val="00C3729B"/>
    <w:rsid w:val="00C42354"/>
    <w:rsid w:val="00C71B2C"/>
    <w:rsid w:val="00C7498E"/>
    <w:rsid w:val="00C77173"/>
    <w:rsid w:val="00C84DB9"/>
    <w:rsid w:val="00C875B6"/>
    <w:rsid w:val="00C961AF"/>
    <w:rsid w:val="00CA2299"/>
    <w:rsid w:val="00CC1624"/>
    <w:rsid w:val="00CC4CC5"/>
    <w:rsid w:val="00CF0568"/>
    <w:rsid w:val="00D42DE2"/>
    <w:rsid w:val="00D518F7"/>
    <w:rsid w:val="00D742E8"/>
    <w:rsid w:val="00D961F7"/>
    <w:rsid w:val="00DB5328"/>
    <w:rsid w:val="00DD756B"/>
    <w:rsid w:val="00DE0FE9"/>
    <w:rsid w:val="00E13AF9"/>
    <w:rsid w:val="00E4437C"/>
    <w:rsid w:val="00E907F1"/>
    <w:rsid w:val="00EC6A21"/>
    <w:rsid w:val="00EF7B69"/>
    <w:rsid w:val="00F15A13"/>
    <w:rsid w:val="00F24E1E"/>
    <w:rsid w:val="00F70A07"/>
    <w:rsid w:val="00FA0012"/>
    <w:rsid w:val="00FB3D20"/>
    <w:rsid w:val="00FC48E5"/>
    <w:rsid w:val="00FD6663"/>
    <w:rsid w:val="00FE5C58"/>
    <w:rsid w:val="00FF12DD"/>
    <w:rsid w:val="00FF3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3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625"/>
    <w:pPr>
      <w:ind w:left="720"/>
      <w:contextualSpacing/>
    </w:pPr>
  </w:style>
  <w:style w:type="table" w:styleId="a4">
    <w:name w:val="Table Grid"/>
    <w:basedOn w:val="a1"/>
    <w:uiPriority w:val="39"/>
    <w:rsid w:val="002C1B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E3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36DB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905597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577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779C7"/>
  </w:style>
  <w:style w:type="paragraph" w:styleId="aa">
    <w:name w:val="footer"/>
    <w:basedOn w:val="a"/>
    <w:link w:val="ab"/>
    <w:uiPriority w:val="99"/>
    <w:semiHidden/>
    <w:unhideWhenUsed/>
    <w:rsid w:val="00577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779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5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EV-DTVU4@nrr.rzd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10</Pages>
  <Words>1729</Words>
  <Characters>9856</Characters>
  <Application>Microsoft Office Word</Application>
  <DocSecurity>8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RZD</Company>
  <LinksUpToDate>false</LinksUpToDate>
  <CharactersWithSpaces>11562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Некрасов Максим Александрович</dc:creator>
  <cp:lastModifiedBy>Митянин</cp:lastModifiedBy>
  <cp:revision>145</cp:revision>
  <cp:lastPrinted>2025-03-04T12:25:00Z</cp:lastPrinted>
  <dcterms:created xsi:type="dcterms:W3CDTF">2025-03-21T13:45:00Z</dcterms:created>
  <dcterms:modified xsi:type="dcterms:W3CDTF">2026-04-13T10:27:00Z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-584031179</vt:i4>
  </property>
  <property fmtid="{D5CDD505-2E9C-101B-9397-08002B2CF9AE}" pid="3" name="_NewReviewCycle">
    <vt:lpwstr/>
  </property>
  <property fmtid="{D5CDD505-2E9C-101B-9397-08002B2CF9AE}" pid="4" name="_EmailSubject">
    <vt:lpwstr>План подготовки к ОЗП 2026-2027 СевДТВУ-4</vt:lpwstr>
  </property>
  <property fmtid="{D5CDD505-2E9C-101B-9397-08002B2CF9AE}" pid="5" name="_AuthorEmail">
    <vt:lpwstr>dtv-FrolovaOY@nrr.rzd</vt:lpwstr>
  </property>
  <property fmtid="{D5CDD505-2E9C-101B-9397-08002B2CF9AE}" pid="6" name="_AuthorEmailDisplayName">
    <vt:lpwstr>Фролова Ольга Юрьевна</vt:lpwstr>
  </property>
  <property fmtid="{D5CDD505-2E9C-101B-9397-08002B2CF9AE}" pid="7" name="_PreviousAdHocReviewCycleID">
    <vt:i4>-884493741</vt:i4>
  </property>
</Properties>
</file>